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3F7FB"/>
  <w:body>
    <w:p w14:paraId="7D30934D" w14:textId="3BD1D958" w:rsidR="00F82719" w:rsidRPr="008E2CFB" w:rsidRDefault="00F82719" w:rsidP="00343DC8">
      <w:pPr>
        <w:rPr>
          <w:rFonts w:cstheme="minorHAnsi"/>
          <w:b/>
          <w:color w:val="FF0000"/>
          <w:sz w:val="24"/>
          <w:szCs w:val="24"/>
        </w:rPr>
      </w:pPr>
    </w:p>
    <w:p w14:paraId="738CB3F4" w14:textId="77777777" w:rsidR="00FA5E30" w:rsidRPr="008E2CFB" w:rsidRDefault="00FA5E30" w:rsidP="00343DC8">
      <w:pPr>
        <w:jc w:val="center"/>
        <w:rPr>
          <w:rFonts w:cstheme="minorHAnsi"/>
          <w:b/>
          <w:color w:val="FF0000"/>
          <w:sz w:val="24"/>
          <w:szCs w:val="24"/>
        </w:rPr>
      </w:pPr>
    </w:p>
    <w:p w14:paraId="7DDD8ED5" w14:textId="779878CB" w:rsidR="00FA5E30" w:rsidRPr="008E2CFB" w:rsidRDefault="00187DF2" w:rsidP="00343DC8">
      <w:pPr>
        <w:jc w:val="center"/>
        <w:rPr>
          <w:rFonts w:cstheme="minorHAnsi"/>
          <w:b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1A0350F9" wp14:editId="2C200B0D">
            <wp:simplePos x="0" y="0"/>
            <wp:positionH relativeFrom="column">
              <wp:posOffset>6985</wp:posOffset>
            </wp:positionH>
            <wp:positionV relativeFrom="paragraph">
              <wp:posOffset>460375</wp:posOffset>
            </wp:positionV>
            <wp:extent cx="5760720" cy="4313555"/>
            <wp:effectExtent l="152400" t="152400" r="354330" b="353695"/>
            <wp:wrapTopAndBottom/>
            <wp:docPr id="1354912014" name="Slika 6" descr="Ljetne večeri u Kaštelir-Labincima- ritam okusa, glazbe i druženja uz  autohtoni štih - Together 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jetne večeri u Kaštelir-Labincima- ritam okusa, glazbe i druženja uz  autohtoni štih - Together i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3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0236D964" w14:textId="3F714608" w:rsidR="00FA5E30" w:rsidRPr="008E2CFB" w:rsidRDefault="00FA5E30" w:rsidP="00343DC8">
      <w:pPr>
        <w:jc w:val="center"/>
        <w:rPr>
          <w:rFonts w:cstheme="minorHAnsi"/>
          <w:b/>
          <w:color w:val="FF0000"/>
          <w:sz w:val="24"/>
          <w:szCs w:val="24"/>
        </w:rPr>
      </w:pPr>
    </w:p>
    <w:p w14:paraId="32EC9F57" w14:textId="361D8801" w:rsidR="00FA5E30" w:rsidRPr="008E2CFB" w:rsidRDefault="00FA5E30" w:rsidP="00343DC8">
      <w:pPr>
        <w:jc w:val="center"/>
        <w:rPr>
          <w:rFonts w:cstheme="minorHAnsi"/>
          <w:b/>
          <w:color w:val="FF0000"/>
          <w:sz w:val="24"/>
          <w:szCs w:val="24"/>
        </w:rPr>
      </w:pPr>
    </w:p>
    <w:p w14:paraId="7D2976F9" w14:textId="77777777" w:rsidR="00FA5E30" w:rsidRPr="008E2CFB" w:rsidRDefault="00FA5E30" w:rsidP="00343DC8">
      <w:pPr>
        <w:rPr>
          <w:rFonts w:cstheme="minorHAnsi"/>
          <w:b/>
          <w:color w:val="FF0000"/>
          <w:sz w:val="24"/>
          <w:szCs w:val="24"/>
        </w:rPr>
      </w:pPr>
    </w:p>
    <w:p w14:paraId="23430FF7" w14:textId="1365E13C" w:rsidR="00FA5E30" w:rsidRPr="004C5F13" w:rsidRDefault="00FA5E30" w:rsidP="00343DC8">
      <w:pPr>
        <w:jc w:val="center"/>
        <w:rPr>
          <w:rFonts w:cstheme="minorHAnsi"/>
          <w:b/>
          <w:color w:val="FF0000"/>
          <w:sz w:val="24"/>
          <w:szCs w:val="24"/>
        </w:rPr>
      </w:pPr>
    </w:p>
    <w:p w14:paraId="1A61A497" w14:textId="7639081E" w:rsidR="00F82719" w:rsidRPr="008E2CFB" w:rsidRDefault="00F82719" w:rsidP="00343DC8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  <w:r w:rsidRPr="008E2CFB">
        <w:rPr>
          <w:rFonts w:cstheme="minorHAnsi"/>
          <w:b/>
          <w:color w:val="4F81BD" w:themeColor="accent1"/>
          <w:sz w:val="36"/>
          <w:szCs w:val="36"/>
        </w:rPr>
        <w:t>Vodič za građane</w:t>
      </w:r>
      <w:r w:rsidR="00572279" w:rsidRPr="008E2CFB">
        <w:rPr>
          <w:rFonts w:cstheme="minorHAnsi"/>
          <w:color w:val="4F81BD" w:themeColor="accent1"/>
        </w:rPr>
        <w:t xml:space="preserve"> </w:t>
      </w:r>
      <w:r w:rsidR="00572279" w:rsidRPr="008E2CFB">
        <w:rPr>
          <w:rFonts w:cstheme="minorHAnsi"/>
          <w:b/>
          <w:color w:val="4F81BD" w:themeColor="accent1"/>
          <w:sz w:val="36"/>
          <w:szCs w:val="36"/>
        </w:rPr>
        <w:t>za 202</w:t>
      </w:r>
      <w:r w:rsidR="003D3A4F">
        <w:rPr>
          <w:rFonts w:cstheme="minorHAnsi"/>
          <w:b/>
          <w:color w:val="4F81BD" w:themeColor="accent1"/>
          <w:sz w:val="36"/>
          <w:szCs w:val="36"/>
        </w:rPr>
        <w:t>6</w:t>
      </w:r>
      <w:r w:rsidR="00572279" w:rsidRPr="008E2CFB">
        <w:rPr>
          <w:rFonts w:cstheme="minorHAnsi"/>
          <w:b/>
          <w:color w:val="4F81BD" w:themeColor="accent1"/>
          <w:sz w:val="36"/>
          <w:szCs w:val="36"/>
        </w:rPr>
        <w:t>. godinu</w:t>
      </w:r>
    </w:p>
    <w:p w14:paraId="43B7DB94" w14:textId="180FAB8A" w:rsidR="00F82719" w:rsidRPr="008E2CFB" w:rsidRDefault="00085A4E" w:rsidP="00343DC8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  <w:r>
        <w:rPr>
          <w:rFonts w:cstheme="minorHAnsi"/>
          <w:b/>
          <w:color w:val="4F81BD" w:themeColor="accent1"/>
          <w:sz w:val="36"/>
          <w:szCs w:val="36"/>
        </w:rPr>
        <w:t xml:space="preserve">Općina </w:t>
      </w:r>
      <w:r w:rsidR="00005C34">
        <w:rPr>
          <w:rFonts w:cstheme="minorHAnsi"/>
          <w:b/>
          <w:color w:val="4F81BD" w:themeColor="accent1"/>
          <w:sz w:val="36"/>
          <w:szCs w:val="36"/>
        </w:rPr>
        <w:t>Kaštelir - Labinci</w:t>
      </w:r>
    </w:p>
    <w:p w14:paraId="25351B47" w14:textId="22697FDE" w:rsidR="00F82719" w:rsidRPr="008E2CFB" w:rsidRDefault="00F82719" w:rsidP="00343DC8">
      <w:pPr>
        <w:rPr>
          <w:rFonts w:cstheme="minorHAnsi"/>
          <w:b/>
          <w:color w:val="FF0000"/>
          <w:sz w:val="24"/>
          <w:szCs w:val="24"/>
        </w:rPr>
      </w:pPr>
      <w:r w:rsidRPr="008E2CFB">
        <w:rPr>
          <w:rFonts w:cstheme="minorHAnsi"/>
          <w:b/>
          <w:color w:val="FF0000"/>
          <w:sz w:val="24"/>
          <w:szCs w:val="24"/>
        </w:rPr>
        <w:br w:type="page"/>
      </w:r>
    </w:p>
    <w:p w14:paraId="59C091E3" w14:textId="77777777" w:rsidR="008E0F45" w:rsidRPr="008E0F45" w:rsidRDefault="008E0F45" w:rsidP="008E0F45">
      <w:pPr>
        <w:jc w:val="both"/>
        <w:rPr>
          <w:b/>
          <w:bCs/>
          <w:sz w:val="24"/>
          <w:szCs w:val="24"/>
        </w:rPr>
      </w:pPr>
      <w:r w:rsidRPr="008E0F45">
        <w:rPr>
          <w:b/>
          <w:bCs/>
          <w:sz w:val="24"/>
          <w:szCs w:val="24"/>
        </w:rPr>
        <w:lastRenderedPageBreak/>
        <w:t>Poštovani stanovnici,</w:t>
      </w:r>
    </w:p>
    <w:p w14:paraId="41D0A6D4" w14:textId="325ACBFE" w:rsidR="008E0F45" w:rsidRPr="008E0F45" w:rsidRDefault="008E0F45" w:rsidP="008E0F45">
      <w:pPr>
        <w:jc w:val="both"/>
        <w:rPr>
          <w:sz w:val="24"/>
          <w:szCs w:val="24"/>
        </w:rPr>
      </w:pPr>
      <w:r w:rsidRPr="008E0F45">
        <w:rPr>
          <w:sz w:val="24"/>
          <w:szCs w:val="24"/>
        </w:rPr>
        <w:t xml:space="preserve">Pred vama je </w:t>
      </w:r>
      <w:r w:rsidRPr="008E0F45">
        <w:rPr>
          <w:i/>
          <w:iCs/>
          <w:sz w:val="24"/>
          <w:szCs w:val="24"/>
        </w:rPr>
        <w:t>Vodič za građane za 202</w:t>
      </w:r>
      <w:r w:rsidR="0081653C">
        <w:rPr>
          <w:i/>
          <w:iCs/>
          <w:sz w:val="24"/>
          <w:szCs w:val="24"/>
        </w:rPr>
        <w:t>6</w:t>
      </w:r>
      <w:r w:rsidRPr="008E0F45">
        <w:rPr>
          <w:i/>
          <w:iCs/>
          <w:sz w:val="24"/>
          <w:szCs w:val="24"/>
        </w:rPr>
        <w:t>. godinu</w:t>
      </w:r>
      <w:r w:rsidRPr="008E0F45">
        <w:rPr>
          <w:sz w:val="24"/>
          <w:szCs w:val="24"/>
        </w:rPr>
        <w:t>, koji pruža pregled izvora prihoda Općine Kaštelir – Labinci te načina na koji se ta sredstva raspoređuju za različite namjene i projekte.</w:t>
      </w:r>
      <w:r>
        <w:rPr>
          <w:sz w:val="24"/>
          <w:szCs w:val="24"/>
        </w:rPr>
        <w:t xml:space="preserve"> </w:t>
      </w:r>
      <w:r w:rsidRPr="008E0F45">
        <w:rPr>
          <w:sz w:val="24"/>
          <w:szCs w:val="24"/>
        </w:rPr>
        <w:t xml:space="preserve">U nastojanju da osiguramo veću transparentnost u upravljanju javnim novcem i unaprijedimo komunikaciju s našim sugrađanima, nastavljamo s provedbom projekta koji možete pronaći na mrežnim stranicama www.proracun.hr te na službenoj internetskoj stranici Općine </w:t>
      </w:r>
      <w:r>
        <w:rPr>
          <w:sz w:val="24"/>
          <w:szCs w:val="24"/>
        </w:rPr>
        <w:t>k</w:t>
      </w:r>
      <w:r w:rsidRPr="008E0F45">
        <w:rPr>
          <w:sz w:val="24"/>
          <w:szCs w:val="24"/>
        </w:rPr>
        <w:t>astelir-labinci.hr.</w:t>
      </w:r>
    </w:p>
    <w:p w14:paraId="044CDE14" w14:textId="4F621D73" w:rsidR="00B0152C" w:rsidRPr="008E0F45" w:rsidRDefault="00B0152C" w:rsidP="00B0152C">
      <w:pPr>
        <w:jc w:val="both"/>
        <w:rPr>
          <w:sz w:val="24"/>
          <w:szCs w:val="24"/>
        </w:rPr>
      </w:pPr>
      <w:r w:rsidRPr="008E0F45">
        <w:rPr>
          <w:sz w:val="24"/>
          <w:szCs w:val="24"/>
        </w:rPr>
        <w:t>Ukupni prihodi i rashodi Općine Kaštelir - Labinci za 202</w:t>
      </w:r>
      <w:r w:rsidR="008E0F45" w:rsidRPr="008E0F45">
        <w:rPr>
          <w:sz w:val="24"/>
          <w:szCs w:val="24"/>
        </w:rPr>
        <w:t>6</w:t>
      </w:r>
      <w:r w:rsidRPr="008E0F45">
        <w:rPr>
          <w:sz w:val="24"/>
          <w:szCs w:val="24"/>
        </w:rPr>
        <w:t xml:space="preserve">. godinu planirani su u iznosu od </w:t>
      </w:r>
      <w:r w:rsidR="008E0F45" w:rsidRPr="008E0F45">
        <w:rPr>
          <w:sz w:val="24"/>
          <w:szCs w:val="24"/>
        </w:rPr>
        <w:t>6.002.000,00</w:t>
      </w:r>
      <w:r w:rsidRPr="008E0F45">
        <w:rPr>
          <w:sz w:val="24"/>
          <w:szCs w:val="24"/>
        </w:rPr>
        <w:t xml:space="preserve"> eura.</w:t>
      </w:r>
    </w:p>
    <w:p w14:paraId="793869E8" w14:textId="77777777" w:rsidR="00416036" w:rsidRDefault="00B2149D" w:rsidP="00B0152C">
      <w:pPr>
        <w:spacing w:line="259" w:lineRule="auto"/>
        <w:jc w:val="both"/>
        <w:rPr>
          <w:sz w:val="24"/>
          <w:szCs w:val="24"/>
        </w:rPr>
      </w:pPr>
      <w:r w:rsidRPr="00B2149D">
        <w:rPr>
          <w:sz w:val="24"/>
          <w:szCs w:val="24"/>
        </w:rPr>
        <w:t>Komunalnu infrastrukturu, koja u potpunosti služi građanima, potrebno je održavati, stoga smo i ove godine izdvojili znatna sredstva za</w:t>
      </w:r>
      <w:r w:rsidR="00B0152C" w:rsidRPr="00B2149D">
        <w:rPr>
          <w:sz w:val="24"/>
          <w:szCs w:val="24"/>
        </w:rPr>
        <w:t xml:space="preserve"> ulaganj</w:t>
      </w:r>
      <w:r w:rsidRPr="00B2149D">
        <w:rPr>
          <w:sz w:val="24"/>
          <w:szCs w:val="24"/>
        </w:rPr>
        <w:t>a</w:t>
      </w:r>
      <w:r w:rsidR="00B0152C" w:rsidRPr="00B2149D">
        <w:rPr>
          <w:sz w:val="24"/>
          <w:szCs w:val="24"/>
        </w:rPr>
        <w:t xml:space="preserve"> u komunalnu infrastrukturu. Sredstva su namijenjena za održavanje javne rasvjete</w:t>
      </w:r>
      <w:r w:rsidR="00B0152C" w:rsidRPr="00416036">
        <w:rPr>
          <w:sz w:val="24"/>
          <w:szCs w:val="24"/>
        </w:rPr>
        <w:t xml:space="preserve">, nerazvrstanih cesta i groblja. Također održavat će se zelene i javne površine, građevinski objekti te sufinancirati nabava spremnika za otpad kako bi kontrolirali i osigurali čišći okoliš. </w:t>
      </w:r>
    </w:p>
    <w:p w14:paraId="13F04F74" w14:textId="39BB9569" w:rsidR="00B0152C" w:rsidRPr="003D3A4F" w:rsidRDefault="00416036" w:rsidP="00B0152C">
      <w:pPr>
        <w:spacing w:line="259" w:lineRule="auto"/>
        <w:jc w:val="both"/>
        <w:rPr>
          <w:sz w:val="24"/>
          <w:szCs w:val="24"/>
          <w:highlight w:val="yellow"/>
        </w:rPr>
      </w:pPr>
      <w:r w:rsidRPr="00416036">
        <w:rPr>
          <w:sz w:val="24"/>
          <w:szCs w:val="24"/>
        </w:rPr>
        <w:t xml:space="preserve">Standardna izdvajanja iz proračuna, kao i prijašnjih godina, potrebna su za </w:t>
      </w:r>
      <w:r w:rsidR="00B0152C" w:rsidRPr="00416036">
        <w:rPr>
          <w:sz w:val="24"/>
          <w:szCs w:val="24"/>
        </w:rPr>
        <w:t>izgradnj</w:t>
      </w:r>
      <w:r w:rsidRPr="00416036">
        <w:rPr>
          <w:sz w:val="24"/>
          <w:szCs w:val="24"/>
        </w:rPr>
        <w:t>u</w:t>
      </w:r>
      <w:r w:rsidR="00B0152C" w:rsidRPr="00416036">
        <w:rPr>
          <w:sz w:val="24"/>
          <w:szCs w:val="24"/>
        </w:rPr>
        <w:t xml:space="preserve"> komunalne infrastrukture</w:t>
      </w:r>
      <w:r w:rsidRPr="00416036">
        <w:rPr>
          <w:sz w:val="24"/>
          <w:szCs w:val="24"/>
        </w:rPr>
        <w:t>.</w:t>
      </w:r>
      <w:r w:rsidR="00B0152C" w:rsidRPr="00416036">
        <w:rPr>
          <w:sz w:val="24"/>
          <w:szCs w:val="24"/>
        </w:rPr>
        <w:t xml:space="preserve"> </w:t>
      </w:r>
      <w:r w:rsidRPr="00416036">
        <w:rPr>
          <w:sz w:val="24"/>
          <w:szCs w:val="24"/>
        </w:rPr>
        <w:t>Želimo</w:t>
      </w:r>
      <w:r w:rsidR="00B0152C" w:rsidRPr="00416036">
        <w:rPr>
          <w:sz w:val="24"/>
          <w:szCs w:val="24"/>
        </w:rPr>
        <w:t xml:space="preserve"> postići razvoj kroz sufinanciranje izgradnje ŽCGO „Koštijun“</w:t>
      </w:r>
      <w:r>
        <w:rPr>
          <w:sz w:val="24"/>
          <w:szCs w:val="24"/>
        </w:rPr>
        <w:t>, financiranje kanalizacije „Martinela“ d.o.o., izgradnju vodovodne mreže, izgradnju i rekonstrukciju cesta te rekonstrukciju Mlina i zgrade</w:t>
      </w:r>
      <w:r w:rsidRPr="00416036">
        <w:rPr>
          <w:sz w:val="24"/>
          <w:szCs w:val="24"/>
        </w:rPr>
        <w:t xml:space="preserve">. </w:t>
      </w:r>
      <w:r w:rsidR="00B0152C" w:rsidRPr="00416036">
        <w:rPr>
          <w:sz w:val="24"/>
          <w:szCs w:val="24"/>
        </w:rPr>
        <w:t>Za izgradnju dječjeg vrt</w:t>
      </w:r>
      <w:r w:rsidR="00B208B6" w:rsidRPr="00416036">
        <w:rPr>
          <w:sz w:val="24"/>
          <w:szCs w:val="24"/>
        </w:rPr>
        <w:t>i</w:t>
      </w:r>
      <w:r w:rsidR="00B0152C" w:rsidRPr="00416036">
        <w:rPr>
          <w:sz w:val="24"/>
          <w:szCs w:val="24"/>
        </w:rPr>
        <w:t>ća Labinci izdvojili smo čak 1.0</w:t>
      </w:r>
      <w:r w:rsidRPr="00416036">
        <w:rPr>
          <w:sz w:val="24"/>
          <w:szCs w:val="24"/>
        </w:rPr>
        <w:t>5</w:t>
      </w:r>
      <w:r w:rsidR="00B0152C" w:rsidRPr="00416036">
        <w:rPr>
          <w:sz w:val="24"/>
          <w:szCs w:val="24"/>
        </w:rPr>
        <w:t>0.000,00 eura</w:t>
      </w:r>
      <w:r>
        <w:rPr>
          <w:sz w:val="24"/>
          <w:szCs w:val="24"/>
        </w:rPr>
        <w:t>, a ulažemo i u rekonstrukciju zgrade jaslica</w:t>
      </w:r>
      <w:r w:rsidR="00B0152C" w:rsidRPr="00416036">
        <w:rPr>
          <w:sz w:val="24"/>
          <w:szCs w:val="24"/>
        </w:rPr>
        <w:t>. Cilj nam je</w:t>
      </w:r>
      <w:r>
        <w:rPr>
          <w:sz w:val="24"/>
          <w:szCs w:val="24"/>
        </w:rPr>
        <w:t xml:space="preserve"> i</w:t>
      </w:r>
      <w:r w:rsidR="00B0152C" w:rsidRPr="00416036">
        <w:rPr>
          <w:sz w:val="24"/>
          <w:szCs w:val="24"/>
        </w:rPr>
        <w:t xml:space="preserve"> uspješan urbanistički razvoj pa </w:t>
      </w:r>
      <w:r>
        <w:rPr>
          <w:sz w:val="24"/>
          <w:szCs w:val="24"/>
        </w:rPr>
        <w:t>su sredstva</w:t>
      </w:r>
      <w:r w:rsidR="00B0152C" w:rsidRPr="00416036">
        <w:rPr>
          <w:sz w:val="24"/>
          <w:szCs w:val="24"/>
        </w:rPr>
        <w:t xml:space="preserve"> </w:t>
      </w:r>
      <w:r>
        <w:rPr>
          <w:sz w:val="24"/>
          <w:szCs w:val="24"/>
        </w:rPr>
        <w:t>uložena</w:t>
      </w:r>
      <w:r w:rsidR="00B0152C" w:rsidRPr="00416036">
        <w:rPr>
          <w:sz w:val="24"/>
          <w:szCs w:val="24"/>
        </w:rPr>
        <w:t xml:space="preserve"> u prostorno – plansku dokumentaciju.</w:t>
      </w:r>
    </w:p>
    <w:p w14:paraId="14A4AFFA" w14:textId="395F727C" w:rsidR="00416036" w:rsidRPr="00416036" w:rsidRDefault="00416036" w:rsidP="00B0152C">
      <w:pPr>
        <w:jc w:val="both"/>
        <w:rPr>
          <w:sz w:val="24"/>
          <w:szCs w:val="24"/>
        </w:rPr>
      </w:pPr>
      <w:r w:rsidRPr="00416036">
        <w:rPr>
          <w:sz w:val="24"/>
          <w:szCs w:val="24"/>
        </w:rPr>
        <w:t>Ključni faktor u ukupnom unapređenju naše Općine je ulaganje u gospodarstvo, stoga sufinanciramo Fon</w:t>
      </w:r>
      <w:r w:rsidR="003211EE">
        <w:rPr>
          <w:sz w:val="24"/>
          <w:szCs w:val="24"/>
        </w:rPr>
        <w:t>d</w:t>
      </w:r>
      <w:r w:rsidRPr="00416036">
        <w:rPr>
          <w:sz w:val="24"/>
          <w:szCs w:val="24"/>
        </w:rPr>
        <w:t xml:space="preserve"> za razvoj poljoprivrede</w:t>
      </w:r>
      <w:r w:rsidR="003211EE">
        <w:rPr>
          <w:sz w:val="24"/>
          <w:szCs w:val="24"/>
        </w:rPr>
        <w:t xml:space="preserve"> i u </w:t>
      </w:r>
      <w:r w:rsidRPr="00416036">
        <w:rPr>
          <w:sz w:val="24"/>
          <w:szCs w:val="24"/>
        </w:rPr>
        <w:t>iznajmljivače i poljoprivrednike.</w:t>
      </w:r>
    </w:p>
    <w:p w14:paraId="70B5359C" w14:textId="614AFBA4" w:rsidR="00B0152C" w:rsidRPr="00416036" w:rsidRDefault="00B0152C" w:rsidP="00B0152C">
      <w:pPr>
        <w:jc w:val="both"/>
        <w:rPr>
          <w:sz w:val="24"/>
          <w:szCs w:val="24"/>
        </w:rPr>
      </w:pPr>
      <w:r w:rsidRPr="00416036">
        <w:rPr>
          <w:sz w:val="24"/>
          <w:szCs w:val="24"/>
        </w:rPr>
        <w:t>Dobrovoljna vatrogasna društva imaju ključnu ulogu u očuvanju sigurnosti zajednice i zaštiti od požara, ali i drugih vanrednih situacija. Zato smo izdvojili sredstva za javnu vatrogasnu postrojbu CZ Poreč , područnu vatrogasnu zajednicu i DVD Općine Kaštelir – Labinci.</w:t>
      </w:r>
    </w:p>
    <w:p w14:paraId="72D68E2A" w14:textId="24854FD4" w:rsidR="00B0152C" w:rsidRPr="003D3A4F" w:rsidRDefault="00416036" w:rsidP="00B0152C">
      <w:pPr>
        <w:spacing w:after="160" w:line="259" w:lineRule="auto"/>
        <w:jc w:val="both"/>
        <w:rPr>
          <w:sz w:val="24"/>
          <w:szCs w:val="24"/>
          <w:highlight w:val="yellow"/>
        </w:rPr>
      </w:pPr>
      <w:r w:rsidRPr="00416036">
        <w:rPr>
          <w:sz w:val="24"/>
          <w:szCs w:val="24"/>
        </w:rPr>
        <w:t>Vrtići i škole su mjesta gdje počinju prve životne lekcije i rađaju se budući uspjesi. Kroz kvalitetno obrazovanje i podršku ranom razvoju, stvaramo temelje za zdrave i samopouzdane pojedince koji će graditi bolje društvo. Zato ulažemo sredstva u aktivnosti</w:t>
      </w:r>
      <w:r w:rsidR="00B0152C" w:rsidRPr="00416036">
        <w:rPr>
          <w:sz w:val="24"/>
          <w:szCs w:val="24"/>
        </w:rPr>
        <w:t xml:space="preserve"> u </w:t>
      </w:r>
      <w:r>
        <w:rPr>
          <w:sz w:val="24"/>
          <w:szCs w:val="24"/>
        </w:rPr>
        <w:t xml:space="preserve">predškolskom i </w:t>
      </w:r>
      <w:r w:rsidR="00B0152C" w:rsidRPr="00416036">
        <w:rPr>
          <w:sz w:val="24"/>
          <w:szCs w:val="24"/>
        </w:rPr>
        <w:t>škols</w:t>
      </w:r>
      <w:r>
        <w:rPr>
          <w:sz w:val="24"/>
          <w:szCs w:val="24"/>
        </w:rPr>
        <w:t>kom odgoju</w:t>
      </w:r>
      <w:r w:rsidR="00B0152C" w:rsidRPr="00416036">
        <w:rPr>
          <w:sz w:val="24"/>
          <w:szCs w:val="24"/>
        </w:rPr>
        <w:t xml:space="preserve">, </w:t>
      </w:r>
      <w:r w:rsidR="00B0152C" w:rsidRPr="000608FD">
        <w:rPr>
          <w:sz w:val="24"/>
          <w:szCs w:val="24"/>
        </w:rPr>
        <w:t>stipendije</w:t>
      </w:r>
      <w:r w:rsidRPr="000608FD">
        <w:rPr>
          <w:sz w:val="24"/>
          <w:szCs w:val="24"/>
        </w:rPr>
        <w:t xml:space="preserve"> učenicima i studentima</w:t>
      </w:r>
      <w:r w:rsidR="000608FD">
        <w:rPr>
          <w:sz w:val="24"/>
          <w:szCs w:val="24"/>
        </w:rPr>
        <w:t>, nabavu školskih udžbenika</w:t>
      </w:r>
      <w:r w:rsidR="00B0152C" w:rsidRPr="000608FD">
        <w:rPr>
          <w:sz w:val="24"/>
          <w:szCs w:val="24"/>
        </w:rPr>
        <w:t xml:space="preserve"> te</w:t>
      </w:r>
      <w:r w:rsidR="003211EE">
        <w:rPr>
          <w:sz w:val="24"/>
          <w:szCs w:val="24"/>
        </w:rPr>
        <w:t xml:space="preserve"> za</w:t>
      </w:r>
      <w:r w:rsidR="00B0152C" w:rsidRPr="000608FD">
        <w:rPr>
          <w:sz w:val="24"/>
          <w:szCs w:val="24"/>
        </w:rPr>
        <w:t xml:space="preserve"> potica</w:t>
      </w:r>
      <w:r w:rsidR="000608FD" w:rsidRPr="000608FD">
        <w:rPr>
          <w:sz w:val="24"/>
          <w:szCs w:val="24"/>
        </w:rPr>
        <w:t>je</w:t>
      </w:r>
      <w:r w:rsidR="00B0152C" w:rsidRPr="000608FD">
        <w:rPr>
          <w:sz w:val="24"/>
          <w:szCs w:val="24"/>
        </w:rPr>
        <w:t xml:space="preserve"> za ustanove i udruge u obrazovanju.</w:t>
      </w:r>
    </w:p>
    <w:p w14:paraId="2C18E210" w14:textId="311BB2C5" w:rsidR="00B0152C" w:rsidRPr="000608FD" w:rsidRDefault="000608FD" w:rsidP="00B0152C">
      <w:pPr>
        <w:jc w:val="both"/>
        <w:rPr>
          <w:sz w:val="24"/>
          <w:szCs w:val="24"/>
        </w:rPr>
      </w:pPr>
      <w:r w:rsidRPr="000608FD">
        <w:rPr>
          <w:sz w:val="24"/>
          <w:szCs w:val="24"/>
        </w:rPr>
        <w:t>S</w:t>
      </w:r>
      <w:r w:rsidR="00B0152C" w:rsidRPr="000608FD">
        <w:rPr>
          <w:sz w:val="24"/>
          <w:szCs w:val="24"/>
        </w:rPr>
        <w:t>port</w:t>
      </w:r>
      <w:r w:rsidRPr="000608FD">
        <w:rPr>
          <w:sz w:val="24"/>
          <w:szCs w:val="24"/>
        </w:rPr>
        <w:t xml:space="preserve"> je važan dio ljudskog života, donosi brojne koristi i pozitivne efekte na fizičko i mentalno zdravlje i zato</w:t>
      </w:r>
      <w:r w:rsidR="00B0152C" w:rsidRPr="000608FD">
        <w:rPr>
          <w:sz w:val="24"/>
          <w:szCs w:val="24"/>
        </w:rPr>
        <w:t xml:space="preserve"> izdvajamo sredstva za </w:t>
      </w:r>
      <w:r>
        <w:rPr>
          <w:sz w:val="24"/>
          <w:szCs w:val="24"/>
        </w:rPr>
        <w:t xml:space="preserve">poticanje </w:t>
      </w:r>
      <w:r w:rsidR="00B0152C" w:rsidRPr="000608FD">
        <w:rPr>
          <w:sz w:val="24"/>
          <w:szCs w:val="24"/>
        </w:rPr>
        <w:t>sportsk</w:t>
      </w:r>
      <w:r>
        <w:rPr>
          <w:sz w:val="24"/>
          <w:szCs w:val="24"/>
        </w:rPr>
        <w:t>ih</w:t>
      </w:r>
      <w:r w:rsidR="00B0152C" w:rsidRPr="000608FD">
        <w:rPr>
          <w:sz w:val="24"/>
          <w:szCs w:val="24"/>
        </w:rPr>
        <w:t xml:space="preserve"> aktivnosti, rekonstrukciju i izgradnju nogometnog igrališta Huzalica, korištenje sportske dvorane i </w:t>
      </w:r>
      <w:r w:rsidR="00995CA3" w:rsidRPr="000608FD">
        <w:rPr>
          <w:sz w:val="24"/>
          <w:szCs w:val="24"/>
        </w:rPr>
        <w:t>tri</w:t>
      </w:r>
      <w:r w:rsidR="00B0152C" w:rsidRPr="000608FD">
        <w:rPr>
          <w:sz w:val="24"/>
          <w:szCs w:val="24"/>
        </w:rPr>
        <w:t xml:space="preserve"> sportska kluba.</w:t>
      </w:r>
    </w:p>
    <w:p w14:paraId="51A53C94" w14:textId="69D9265B" w:rsidR="00B0152C" w:rsidRPr="003D3A4F" w:rsidRDefault="000608FD" w:rsidP="00B0152C">
      <w:pPr>
        <w:jc w:val="both"/>
        <w:rPr>
          <w:sz w:val="24"/>
          <w:szCs w:val="24"/>
          <w:highlight w:val="yellow"/>
        </w:rPr>
      </w:pPr>
      <w:r w:rsidRPr="000608FD">
        <w:rPr>
          <w:sz w:val="24"/>
          <w:szCs w:val="24"/>
        </w:rPr>
        <w:t>Kroz socijalni program nastavljamo s brigom i zadovoljavanjem osnovnih potreba svih skupina građana.</w:t>
      </w:r>
      <w:r w:rsidR="00B0152C" w:rsidRPr="000608FD">
        <w:rPr>
          <w:sz w:val="24"/>
          <w:szCs w:val="24"/>
        </w:rPr>
        <w:t xml:space="preserve"> Osigurane su potpore u novcu prema socijalnom programu, za Crveni križ Poreč, </w:t>
      </w:r>
      <w:r w:rsidRPr="000608FD">
        <w:rPr>
          <w:sz w:val="24"/>
          <w:szCs w:val="24"/>
        </w:rPr>
        <w:t>Udrugu ABH Poreč</w:t>
      </w:r>
      <w:r w:rsidR="00B0152C" w:rsidRPr="000608FD">
        <w:rPr>
          <w:sz w:val="24"/>
          <w:szCs w:val="24"/>
        </w:rPr>
        <w:t>, za istarske domove zdravlja Poreč, udrugu umirovljenika Općine Kaštelir – Labinci te sufinanciramo Opću bolnicu Pula</w:t>
      </w:r>
      <w:r>
        <w:rPr>
          <w:sz w:val="24"/>
          <w:szCs w:val="24"/>
        </w:rPr>
        <w:t xml:space="preserve"> i učenje hrvatskoj jezika za strane radnike</w:t>
      </w:r>
      <w:r w:rsidR="00B0152C" w:rsidRPr="000608FD">
        <w:rPr>
          <w:sz w:val="24"/>
          <w:szCs w:val="24"/>
        </w:rPr>
        <w:t>.</w:t>
      </w:r>
    </w:p>
    <w:p w14:paraId="07B8BE6C" w14:textId="36BE8EFB" w:rsidR="00B0152C" w:rsidRPr="003D3A4F" w:rsidRDefault="00B0152C" w:rsidP="00B0152C">
      <w:pPr>
        <w:spacing w:line="259" w:lineRule="auto"/>
        <w:jc w:val="both"/>
        <w:rPr>
          <w:sz w:val="24"/>
          <w:szCs w:val="24"/>
          <w:highlight w:val="yellow"/>
        </w:rPr>
      </w:pPr>
      <w:r w:rsidRPr="000608FD">
        <w:rPr>
          <w:sz w:val="24"/>
          <w:szCs w:val="24"/>
        </w:rPr>
        <w:lastRenderedPageBreak/>
        <w:t xml:space="preserve">Želimo sačuvati našu tradiciju i kulturu koja predstavlja naše vrijednosti, običaje, umjetnost i povijest pa </w:t>
      </w:r>
      <w:r w:rsidR="000608FD" w:rsidRPr="000608FD">
        <w:rPr>
          <w:sz w:val="24"/>
          <w:szCs w:val="24"/>
        </w:rPr>
        <w:t>smo izdvojili sredstava za Turističku zajednicu Općine Kaštelir – Labinci</w:t>
      </w:r>
      <w:r w:rsidRPr="000608FD">
        <w:rPr>
          <w:sz w:val="24"/>
          <w:szCs w:val="24"/>
        </w:rPr>
        <w:t xml:space="preserve">, ostale </w:t>
      </w:r>
      <w:r w:rsidR="000608FD" w:rsidRPr="000608FD">
        <w:rPr>
          <w:sz w:val="24"/>
          <w:szCs w:val="24"/>
        </w:rPr>
        <w:t xml:space="preserve">društvene </w:t>
      </w:r>
      <w:r w:rsidRPr="000608FD">
        <w:rPr>
          <w:sz w:val="24"/>
          <w:szCs w:val="24"/>
        </w:rPr>
        <w:t>aktivnosti</w:t>
      </w:r>
      <w:r w:rsidR="000608FD">
        <w:rPr>
          <w:sz w:val="24"/>
          <w:szCs w:val="24"/>
        </w:rPr>
        <w:t xml:space="preserve"> i donacije u kulturi</w:t>
      </w:r>
      <w:r w:rsidRPr="000608FD">
        <w:rPr>
          <w:sz w:val="24"/>
          <w:szCs w:val="24"/>
        </w:rPr>
        <w:t xml:space="preserve">, </w:t>
      </w:r>
      <w:r w:rsidR="000608FD">
        <w:rPr>
          <w:sz w:val="24"/>
          <w:szCs w:val="24"/>
        </w:rPr>
        <w:t xml:space="preserve">zajednicu Talijana, </w:t>
      </w:r>
      <w:r w:rsidRPr="000608FD">
        <w:rPr>
          <w:sz w:val="24"/>
          <w:szCs w:val="24"/>
        </w:rPr>
        <w:t>općinske proslave i manifestacije</w:t>
      </w:r>
      <w:r w:rsidR="000608FD">
        <w:rPr>
          <w:sz w:val="24"/>
          <w:szCs w:val="24"/>
        </w:rPr>
        <w:t>, Dan Općine</w:t>
      </w:r>
      <w:r w:rsidRPr="000608FD">
        <w:rPr>
          <w:sz w:val="24"/>
          <w:szCs w:val="24"/>
        </w:rPr>
        <w:t xml:space="preserve"> te za rekonstrukciju zgrade za Etno zbirku. </w:t>
      </w:r>
    </w:p>
    <w:p w14:paraId="556DE530" w14:textId="15471EF3" w:rsidR="00B0152C" w:rsidRPr="000608FD" w:rsidRDefault="00B0152C" w:rsidP="00B0152C">
      <w:pPr>
        <w:spacing w:line="259" w:lineRule="auto"/>
        <w:jc w:val="both"/>
        <w:rPr>
          <w:sz w:val="24"/>
          <w:szCs w:val="24"/>
        </w:rPr>
      </w:pPr>
      <w:r w:rsidRPr="000608FD">
        <w:rPr>
          <w:sz w:val="24"/>
          <w:szCs w:val="24"/>
        </w:rPr>
        <w:t>Dragi stanovnici Općine Kaštelir - Labinci, izdvojili smo samo dio projekata koje želimo realizirati u 202</w:t>
      </w:r>
      <w:r w:rsidR="000608FD" w:rsidRPr="000608FD">
        <w:rPr>
          <w:sz w:val="24"/>
          <w:szCs w:val="24"/>
        </w:rPr>
        <w:t>6</w:t>
      </w:r>
      <w:r w:rsidRPr="000608FD">
        <w:rPr>
          <w:sz w:val="24"/>
          <w:szCs w:val="24"/>
        </w:rPr>
        <w:t>. godini.</w:t>
      </w:r>
    </w:p>
    <w:p w14:paraId="73FE45DD" w14:textId="77777777" w:rsidR="00B0152C" w:rsidRPr="000608FD" w:rsidRDefault="00B0152C" w:rsidP="00B0152C">
      <w:pPr>
        <w:spacing w:line="259" w:lineRule="auto"/>
        <w:jc w:val="both"/>
        <w:rPr>
          <w:sz w:val="24"/>
          <w:szCs w:val="24"/>
        </w:rPr>
      </w:pPr>
      <w:r w:rsidRPr="000608FD">
        <w:rPr>
          <w:sz w:val="24"/>
          <w:szCs w:val="24"/>
        </w:rPr>
        <w:t>Ukoliko mislite da je još nešto potrebno kako bismo poboljšali našu Općinu molimo Vas da nam na to ukažete.</w:t>
      </w:r>
    </w:p>
    <w:p w14:paraId="7CCB30E8" w14:textId="77777777" w:rsidR="00B0152C" w:rsidRPr="000608FD" w:rsidRDefault="00B0152C" w:rsidP="00B0152C">
      <w:pPr>
        <w:spacing w:line="259" w:lineRule="auto"/>
        <w:jc w:val="both"/>
        <w:rPr>
          <w:b/>
          <w:sz w:val="24"/>
          <w:szCs w:val="24"/>
        </w:rPr>
      </w:pPr>
    </w:p>
    <w:p w14:paraId="1A203DC7" w14:textId="77777777" w:rsidR="00B0152C" w:rsidRPr="00D70657" w:rsidRDefault="00B0152C" w:rsidP="00B0152C">
      <w:pPr>
        <w:spacing w:line="259" w:lineRule="auto"/>
        <w:jc w:val="right"/>
        <w:rPr>
          <w:bCs/>
          <w:sz w:val="24"/>
          <w:szCs w:val="24"/>
        </w:rPr>
      </w:pPr>
      <w:r w:rsidRPr="000608FD">
        <w:rPr>
          <w:bCs/>
          <w:sz w:val="24"/>
          <w:szCs w:val="24"/>
        </w:rPr>
        <w:t>Vaš Načelnik!</w:t>
      </w:r>
    </w:p>
    <w:p w14:paraId="61EEBAC1" w14:textId="77777777" w:rsidR="00B0152C" w:rsidRDefault="00B0152C" w:rsidP="00B0152C"/>
    <w:p w14:paraId="73DDC870" w14:textId="77777777" w:rsidR="0025547F" w:rsidRPr="008E2CFB" w:rsidRDefault="0025547F" w:rsidP="00343DC8">
      <w:pPr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>Što je proračun?</w:t>
      </w:r>
    </w:p>
    <w:p w14:paraId="1E5F6B7F" w14:textId="77777777" w:rsidR="0025547F" w:rsidRPr="008E2CFB" w:rsidRDefault="0025547F" w:rsidP="00343DC8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  <w:r w:rsidRPr="008E2CFB">
        <w:rPr>
          <w:rFonts w:eastAsia="Times New Roman" w:cstheme="minorHAnsi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6F89574" wp14:editId="398A6D77">
                <wp:simplePos x="0" y="0"/>
                <wp:positionH relativeFrom="column">
                  <wp:posOffset>-33655</wp:posOffset>
                </wp:positionH>
                <wp:positionV relativeFrom="paragraph">
                  <wp:posOffset>180340</wp:posOffset>
                </wp:positionV>
                <wp:extent cx="1114425" cy="1190625"/>
                <wp:effectExtent l="0" t="0" r="0" b="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621614" w14:textId="77777777" w:rsidR="0025547F" w:rsidRDefault="0025547F" w:rsidP="0025547F">
                            <w:bookmarkStart w:id="0" w:name="_Hlk149025111"/>
                            <w:bookmarkEnd w:id="0"/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12F5A834" wp14:editId="7542896F">
                                  <wp:extent cx="1096447" cy="1095375"/>
                                  <wp:effectExtent l="0" t="0" r="8890" b="0"/>
                                  <wp:docPr id="28" name="Slika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435" cy="1118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F89574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-2.65pt;margin-top:14.2pt;width:87.75pt;height:93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nH9AEAAM4DAAAOAAAAZHJzL2Uyb0RvYy54bWysU1Fv0zAQfkfiP1h+p0mqdqxR02lsDCGN&#10;gTT4Aa7jNBa2z5zdJuPXc3a6rhpviDxYvpz93X3ffV5fjdawg8KgwTW8mpWcKSeh1W7X8B/f795d&#10;chaicK0w4FTDn1TgV5u3b9aDr9UcejCtQkYgLtSDb3gfo6+LIsheWRFm4JWjZAdoRaQQd0WLYiB0&#10;a4p5WV4UA2DrEaQKgf7eTkm+yfhdp2T82nVBRWYaTr3FvGJet2ktNmtR71D4XstjG+IfurBCOyp6&#10;groVUbA96r+grJYIAbo4k2AL6DotVeZAbKryFZvHXniVuZA4wZ9kCv8PVj4cHv03ZHH8ACMNMJMI&#10;/h7kz8Ac3PTC7dQ1Igy9Ei0VrpJkxeBDfbyapA51SCDb4Qu0NGSxj5CBxg5tUoV4MkKnATydRFdj&#10;ZDKVrKrFYr7kTFKuqlblBQWphqifr3sM8ZMCy9Km4UhTzfDicB/idPT5SKrm4E4bkydrHBsavloS&#10;5KuM1ZGMZ7Rt+GWZvskKieVH1+bLUWgz7akX4460E9OJcxy3Ix1M9LfQPpEACJPB6EHQpgf8zdlA&#10;5mp4+LUXqDgznx2JuCLKyY05WCzfzynA88z2PCOcJKiGR86m7U3MDp4YXZPYnc4yvHRy7JVMk4U8&#10;Gjy58jzOp16e4eYPAAAA//8DAFBLAwQUAAYACAAAACEA5uaTAt4AAAAJAQAADwAAAGRycy9kb3du&#10;cmV2LnhtbEyPzW7CMBCE75V4B2uRegOblLQQ4qCqVa+toD9SbyZekoh4HcWGpG/f5dQeZ2c0822+&#10;HV0rLtiHxpOGxVyBQCq9bajS8PH+MluBCNGQNa0n1PCDAbbF5CY3mfUD7fCyj5XgEgqZ0VDH2GVS&#10;hrJGZ8Lcd0jsHX3vTGTZV9L2ZuBy18pEqXvpTEO8UJsOn2osT/uz0/D5evz+Wqq36tml3eBHJcmt&#10;pda30/FxAyLiGP/CcMVndCiY6eDPZINoNczSO05qSFZLEFf/QSUgDnxYpGuQRS7/f1D8AgAA//8D&#10;AFBLAQItABQABgAIAAAAIQC2gziS/gAAAOEBAAATAAAAAAAAAAAAAAAAAAAAAABbQ29udGVudF9U&#10;eXBlc10ueG1sUEsBAi0AFAAGAAgAAAAhADj9If/WAAAAlAEAAAsAAAAAAAAAAAAAAAAALwEAAF9y&#10;ZWxzLy5yZWxzUEsBAi0AFAAGAAgAAAAhAEI+Ocf0AQAAzgMAAA4AAAAAAAAAAAAAAAAALgIAAGRy&#10;cy9lMm9Eb2MueG1sUEsBAi0AFAAGAAgAAAAhAObmkwLeAAAACQEAAA8AAAAAAAAAAAAAAAAATgQA&#10;AGRycy9kb3ducmV2LnhtbFBLBQYAAAAABAAEAPMAAABZBQAAAAA=&#10;" filled="f" stroked="f">
                <v:textbox>
                  <w:txbxContent>
                    <w:p w14:paraId="09621614" w14:textId="77777777" w:rsidR="0025547F" w:rsidRDefault="0025547F" w:rsidP="0025547F">
                      <w:bookmarkStart w:id="1" w:name="_Hlk149025111"/>
                      <w:bookmarkEnd w:id="1"/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12F5A834" wp14:editId="7542896F">
                            <wp:extent cx="1096447" cy="1095375"/>
                            <wp:effectExtent l="0" t="0" r="8890" b="0"/>
                            <wp:docPr id="28" name="Slika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9435" cy="1118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DABB5E3" w14:textId="77777777" w:rsidR="0025547F" w:rsidRPr="008E2CFB" w:rsidRDefault="0025547F" w:rsidP="00343DC8">
      <w:pPr>
        <w:spacing w:after="0"/>
        <w:ind w:left="156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Proračun je akt kojim se procjenjuju prihodi i primici te utvrđuju rashodi i izdaci za proračunsku godinu, a sadrži i projekciju prihoda i primitaka te rashoda i izdataka za slijedeće dvije godine. Proračun nije statičan akt, već se sukladno Zakonu može mijenjati tijekom proračunske godine, odnosno donose se Izmjene i dopune proračuna.</w:t>
      </w:r>
    </w:p>
    <w:p w14:paraId="4F6D9BA2" w14:textId="77777777" w:rsidR="0025547F" w:rsidRPr="008E2CFB" w:rsidRDefault="0025547F" w:rsidP="00343DC8">
      <w:pPr>
        <w:spacing w:after="0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3AF86B58" w14:textId="77777777" w:rsidR="0025547F" w:rsidRPr="008E2CFB" w:rsidRDefault="0025547F" w:rsidP="00343DC8">
      <w:pPr>
        <w:spacing w:after="0"/>
        <w:jc w:val="both"/>
        <w:rPr>
          <w:rFonts w:eastAsia="Times New Roman" w:cstheme="minorHAnsi"/>
          <w:color w:val="7030A0"/>
          <w:sz w:val="24"/>
          <w:szCs w:val="24"/>
        </w:rPr>
      </w:pPr>
      <w:r w:rsidRPr="008E2CFB">
        <w:rPr>
          <w:rFonts w:eastAsia="Times New Roman" w:cstheme="minorHAnsi"/>
          <w:noProof/>
          <w:color w:val="7030A0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E963E7B" wp14:editId="34E7BCC4">
                <wp:simplePos x="0" y="0"/>
                <wp:positionH relativeFrom="column">
                  <wp:posOffset>500379</wp:posOffset>
                </wp:positionH>
                <wp:positionV relativeFrom="paragraph">
                  <wp:posOffset>69215</wp:posOffset>
                </wp:positionV>
                <wp:extent cx="3800475" cy="1533525"/>
                <wp:effectExtent l="95250" t="95250" r="66675" b="66675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475" cy="153352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solidFill>
                            <a:srgbClr val="4F81B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49F7085" w14:textId="77777777" w:rsidR="0025547F" w:rsidRPr="00E1621E" w:rsidRDefault="0025547F" w:rsidP="0025547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</w:rPr>
                            </w:pPr>
                            <w:r w:rsidRPr="00E1621E">
                              <w:rPr>
                                <w:b/>
                                <w:bCs/>
                                <w:color w:val="4F81BD" w:themeColor="accent1"/>
                              </w:rPr>
                              <w:t>Jedno od najvažnijih načela proračuna je da isti mora biti uravnotežen, odnosno</w:t>
                            </w:r>
                          </w:p>
                          <w:p w14:paraId="43AC6845" w14:textId="77777777" w:rsidR="0025547F" w:rsidRPr="00E1621E" w:rsidRDefault="0025547F" w:rsidP="0025547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</w:rPr>
                            </w:pPr>
                            <w:r w:rsidRPr="00E1621E">
                              <w:rPr>
                                <w:b/>
                                <w:bCs/>
                                <w:color w:val="4F81BD" w:themeColor="accent1"/>
                              </w:rPr>
                              <w:t>ukupna visina planiranih prihoda mora biti istovjetna ukupnoj visini planiranih rashoda!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963E7B" id="Elipsa 13" o:spid="_x0000_s1027" style="position:absolute;left:0;text-align:left;margin-left:39.4pt;margin-top:5.45pt;width:299.25pt;height:120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I4yQgMAAGQHAAAOAAAAZHJzL2Uyb0RvYy54bWysVdtu2zgQfV+g/0DwPZHkS5oaUYo0QRYL&#10;ZNugSZFnmqIsohTJknTs9Ot7hpIdI22xu8G+SDPD4dzOzPDs/bY37FGFqJ2teXVccqasdI22q5p/&#10;ub8+OuUsJmEbYZxVNX9Skb8/f/PH2cYv1MR1zjQqMBixcbHxNe9S8ouiiLJTvYjHziuLw9aFXiSw&#10;YVU0QWxgvTfFpCxPio0LjQ9OqhghvRoO+Xm237ZKpk9tG1VipuaILeVvyN8lfYvzM7FYBeE7Lccw&#10;xCui6IW2cLo3dSWSYOugfzLVaxlcdG06lq4vXNtqqXIOyKYqX2Rz1wmvci4oTvT7MsX/z6z8+Hjn&#10;bwPKsPFxEUFSFts29PRHfGybi/W0L5baJiYhnJ6W5eztnDOJs2o+nc4ncypn8Xzdh5j+VK5nRNRc&#10;GaN9pITEQjzexDRo77TG8jXX2hjWQrXmFj3DWXDpQacuVwOuhjpH3M83IvMOBSmzOIbV8tIE9iiA&#10;9+z6tPpwleVJ2zQIT07KcoQ9ivS3awZxReIsR/yjlZzLKh56mWctkvyzp9kM2kODvcJTRZ7+bVKT&#10;6X93hTxXuyJ6kTpGn5pLHaQZMGoBxL37jBmi6RkDohEayRE+XKOCJG1U1sV0He2UMWM7etDGqGWA&#10;6YaxbFPzyXyGPJkUwLs1IoHsfVPzaFecCbPCWpEpDOg6o/e3fweAWfd7VGF5BwHE2ARjD+zEL7CO&#10;h/apLa9E7IYr+Whsb2MpepW3y9iFbp1UuOuaDVuadfgsEP+8xIBw1mhq/ekpKkIMilMRWBTXmN0y&#10;vGzxAXYKYN/LSyPk11wEYXwnhqD26SGPUTv37D6azB0EWjwPOVFpu9wyjVgryowkS9c83QaauDz1&#10;0ctrjTBuREy3ImAzImps+/QJn9Y4wOdGirPOhe+/kpM+FhZOOdtg0wLab2sRMNjmL4vJfVfNZjCb&#10;MjObv52ACYcny8MTu+4vHbUj3hUvM0n6yezINrj+AY/CBXnFkbASvocmGpnLBB5HeFakurjINNYx&#10;BuDG3nlJxglhKun99kEEPy6whN330e228k9LbNClm9ZdrJNrdd5wz3UFHMRglQ+rZXh26K045LPW&#10;8+N4/gMAAP//AwBQSwMEFAAGAAgAAAAhABaxcZHhAAAACQEAAA8AAABkcnMvZG93bnJldi54bWxM&#10;j81OwzAQhO9IvIO1SNyo3QBJCHEqflRVQuqB0h64ubGJI+J1sN02vD3LCY47M5r5tl5MbmBHE2Lv&#10;UcJ8JoAZbL3usZOwfVtelcBiUqjV4NFI+DYRFs35Wa0q7U/4ao6b1DEqwVgpCTalseI8ttY4FWd+&#10;NEjehw9OJTpDx3VQJyp3A8+EyLlTPdKCVaN5sqb93BychFWY5vlK2L7X5Zdf7p7XL4/vaykvL6aH&#10;e2DJTOkvDL/4hA4NMe39AXVkg4SiJPJEurgDRn5eFNfA9hKy2+wGeFPz/x80PwAAAP//AwBQSwEC&#10;LQAUAAYACAAAACEAtoM4kv4AAADhAQAAEwAAAAAAAAAAAAAAAAAAAAAAW0NvbnRlbnRfVHlwZXNd&#10;LnhtbFBLAQItABQABgAIAAAAIQA4/SH/1gAAAJQBAAALAAAAAAAAAAAAAAAAAC8BAABfcmVscy8u&#10;cmVsc1BLAQItABQABgAIAAAAIQDMAI4yQgMAAGQHAAAOAAAAAAAAAAAAAAAAAC4CAABkcnMvZTJv&#10;RG9jLnhtbFBLAQItABQABgAIAAAAIQAWsXGR4QAAAAkBAAAPAAAAAAAAAAAAAAAAAJwFAABkcnMv&#10;ZG93bnJldi54bWxQSwUGAAAAAAQABADzAAAAqgYAAAAA&#10;" fillcolor="#9ab5e4" strokecolor="#b9cde5" strokeweight="2pt">
                <v:fill color2="#e1e8f5" rotate="t" focusposition="1,1" focussize="" colors="0 #9ab5e4;.5 #c2d1ed;1 #e1e8f5" focus="100%" type="gradientRadial"/>
                <v:shadow on="t" color="black" opacity="26214f" origin=".5,.5" offset="-.74836mm,-.74836mm"/>
                <v:textbox>
                  <w:txbxContent>
                    <w:p w14:paraId="149F7085" w14:textId="77777777" w:rsidR="0025547F" w:rsidRPr="00E1621E" w:rsidRDefault="0025547F" w:rsidP="0025547F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</w:rPr>
                      </w:pPr>
                      <w:r w:rsidRPr="00E1621E">
                        <w:rPr>
                          <w:b/>
                          <w:bCs/>
                          <w:color w:val="4F81BD" w:themeColor="accent1"/>
                        </w:rPr>
                        <w:t>Jedno od najvažnijih načela proračuna je da isti mora biti uravnotežen, odnosno</w:t>
                      </w:r>
                    </w:p>
                    <w:p w14:paraId="43AC6845" w14:textId="77777777" w:rsidR="0025547F" w:rsidRPr="00E1621E" w:rsidRDefault="0025547F" w:rsidP="0025547F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</w:rPr>
                      </w:pPr>
                      <w:r w:rsidRPr="00E1621E">
                        <w:rPr>
                          <w:b/>
                          <w:bCs/>
                          <w:color w:val="4F81BD" w:themeColor="accent1"/>
                        </w:rPr>
                        <w:t>ukupna visina planiranih prihoda mora biti istovjetna ukupnoj visini planiranih rashoda!</w:t>
                      </w:r>
                    </w:p>
                  </w:txbxContent>
                </v:textbox>
              </v:oval>
            </w:pict>
          </mc:Fallback>
        </mc:AlternateContent>
      </w:r>
    </w:p>
    <w:p w14:paraId="673AF279" w14:textId="77777777" w:rsidR="0025547F" w:rsidRPr="008E2CFB" w:rsidRDefault="0025547F" w:rsidP="00343DC8">
      <w:pPr>
        <w:spacing w:after="0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5B74EE30" w14:textId="77777777" w:rsidR="0025547F" w:rsidRPr="008E2CFB" w:rsidRDefault="0025547F" w:rsidP="00343DC8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2FE2864C" w14:textId="77777777" w:rsidR="0025547F" w:rsidRPr="008E2CFB" w:rsidRDefault="0025547F" w:rsidP="00343DC8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2046E9CD" w14:textId="77777777" w:rsidR="0025547F" w:rsidRPr="008E2CFB" w:rsidRDefault="0025547F" w:rsidP="00343DC8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5B842F4B" w14:textId="77777777" w:rsidR="0025547F" w:rsidRPr="008E2CFB" w:rsidRDefault="0025547F" w:rsidP="00343DC8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79173792" w14:textId="77777777" w:rsidR="0025547F" w:rsidRPr="008E2CFB" w:rsidRDefault="0025547F" w:rsidP="00343DC8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0ABBC864" w14:textId="77777777" w:rsidR="0025547F" w:rsidRPr="008E2CFB" w:rsidRDefault="0025547F" w:rsidP="00343DC8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61034A9D" w14:textId="77777777" w:rsidR="0025547F" w:rsidRPr="008E2CFB" w:rsidRDefault="0025547F" w:rsidP="00343DC8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56526245" w14:textId="77777777" w:rsidR="0025547F" w:rsidRPr="008E2CFB" w:rsidRDefault="0025547F" w:rsidP="00343DC8">
      <w:pPr>
        <w:spacing w:after="0"/>
        <w:jc w:val="both"/>
        <w:rPr>
          <w:rFonts w:eastAsia="Times New Roman" w:cstheme="minorHAnsi"/>
          <w:b/>
          <w:color w:val="4472C4"/>
          <w:sz w:val="24"/>
          <w:szCs w:val="24"/>
        </w:rPr>
      </w:pPr>
    </w:p>
    <w:p w14:paraId="3190C6DC" w14:textId="77777777" w:rsidR="0025547F" w:rsidRPr="00922EB5" w:rsidRDefault="0025547F" w:rsidP="00343DC8">
      <w:pPr>
        <w:spacing w:after="0"/>
        <w:jc w:val="both"/>
        <w:rPr>
          <w:rFonts w:eastAsia="Times New Roman" w:cstheme="minorHAnsi"/>
          <w:color w:val="548DD4" w:themeColor="text2" w:themeTint="99"/>
          <w:sz w:val="24"/>
          <w:szCs w:val="24"/>
        </w:rPr>
      </w:pPr>
      <w:r w:rsidRPr="00922EB5">
        <w:rPr>
          <w:rFonts w:eastAsia="Times New Roman" w:cstheme="minorHAnsi"/>
          <w:b/>
          <w:color w:val="548DD4" w:themeColor="text2" w:themeTint="99"/>
          <w:sz w:val="24"/>
          <w:szCs w:val="24"/>
        </w:rPr>
        <w:t>Sadržaj proračuna</w:t>
      </w:r>
    </w:p>
    <w:p w14:paraId="1A29BEF0" w14:textId="77777777" w:rsidR="0025547F" w:rsidRPr="00922EB5" w:rsidRDefault="0025547F" w:rsidP="00343DC8">
      <w:pPr>
        <w:spacing w:after="0"/>
        <w:ind w:left="-284"/>
        <w:jc w:val="both"/>
        <w:rPr>
          <w:rFonts w:eastAsia="Times New Roman" w:cstheme="minorHAnsi"/>
          <w:bCs/>
          <w:color w:val="4472C4"/>
        </w:rPr>
      </w:pPr>
    </w:p>
    <w:p w14:paraId="4E8ECEEF" w14:textId="77777777" w:rsidR="0025547F" w:rsidRPr="00922EB5" w:rsidRDefault="0025547F" w:rsidP="00343DC8">
      <w:pPr>
        <w:spacing w:after="0"/>
        <w:jc w:val="both"/>
        <w:rPr>
          <w:rFonts w:eastAsia="Times New Roman" w:cstheme="minorHAnsi"/>
          <w:b/>
          <w:color w:val="4472C4"/>
          <w:sz w:val="24"/>
          <w:szCs w:val="24"/>
        </w:rPr>
      </w:pPr>
      <w:r w:rsidRPr="00922EB5">
        <w:rPr>
          <w:rFonts w:eastAsia="Times New Roman" w:cstheme="minorHAnsi"/>
          <w:bCs/>
          <w:sz w:val="24"/>
          <w:szCs w:val="24"/>
        </w:rPr>
        <w:t>Proračun JLS sastoji se od plana za proračunsku godinu i projekcija za sljedeće dvije godine. Proračun JLS sastoji se od općeg dijela, posebnog dijela i obrazloženja proračuna.</w:t>
      </w:r>
    </w:p>
    <w:p w14:paraId="57A5872E" w14:textId="77777777" w:rsidR="0025547F" w:rsidRPr="00922EB5" w:rsidRDefault="0025547F" w:rsidP="00343DC8">
      <w:pPr>
        <w:spacing w:after="0"/>
        <w:ind w:left="-284"/>
        <w:jc w:val="both"/>
        <w:rPr>
          <w:rFonts w:eastAsia="Times New Roman" w:cstheme="minorHAnsi"/>
          <w:b/>
          <w:color w:val="4472C4"/>
        </w:rPr>
      </w:pPr>
    </w:p>
    <w:tbl>
      <w:tblPr>
        <w:tblW w:w="0" w:type="auto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4A0" w:firstRow="1" w:lastRow="0" w:firstColumn="1" w:lastColumn="0" w:noHBand="0" w:noVBand="1"/>
      </w:tblPr>
      <w:tblGrid>
        <w:gridCol w:w="2059"/>
        <w:gridCol w:w="2094"/>
        <w:gridCol w:w="4909"/>
      </w:tblGrid>
      <w:tr w:rsidR="0025547F" w:rsidRPr="00922EB5" w14:paraId="601FF096" w14:textId="77777777" w:rsidTr="00D8626A">
        <w:tc>
          <w:tcPr>
            <w:tcW w:w="2093" w:type="dxa"/>
            <w:shd w:val="clear" w:color="auto" w:fill="C6D9F1" w:themeFill="text2" w:themeFillTint="33"/>
          </w:tcPr>
          <w:p w14:paraId="043FE02F" w14:textId="77777777" w:rsidR="0025547F" w:rsidRPr="00922EB5" w:rsidRDefault="0025547F" w:rsidP="00343DC8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SADRŽAJ</w:t>
            </w:r>
          </w:p>
        </w:tc>
        <w:tc>
          <w:tcPr>
            <w:tcW w:w="2126" w:type="dxa"/>
            <w:shd w:val="clear" w:color="auto" w:fill="C6D9F1" w:themeFill="text2" w:themeFillTint="33"/>
          </w:tcPr>
          <w:p w14:paraId="218810D7" w14:textId="77777777" w:rsidR="0025547F" w:rsidRPr="00922EB5" w:rsidRDefault="0025547F" w:rsidP="00343DC8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SASTAVNI DIO</w:t>
            </w:r>
          </w:p>
        </w:tc>
        <w:tc>
          <w:tcPr>
            <w:tcW w:w="5069" w:type="dxa"/>
            <w:shd w:val="clear" w:color="auto" w:fill="C6D9F1" w:themeFill="text2" w:themeFillTint="33"/>
          </w:tcPr>
          <w:p w14:paraId="7BFAD08F" w14:textId="77777777" w:rsidR="0025547F" w:rsidRPr="00922EB5" w:rsidRDefault="0025547F" w:rsidP="00343DC8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OPIS SASTAVNOG DIJELA</w:t>
            </w:r>
          </w:p>
        </w:tc>
      </w:tr>
      <w:tr w:rsidR="0025547F" w:rsidRPr="00922EB5" w14:paraId="5C1543C8" w14:textId="77777777" w:rsidTr="00D8626A">
        <w:tc>
          <w:tcPr>
            <w:tcW w:w="2093" w:type="dxa"/>
            <w:vMerge w:val="restart"/>
            <w:shd w:val="clear" w:color="auto" w:fill="F2F2F2" w:themeFill="background1" w:themeFillShade="F2"/>
            <w:vAlign w:val="center"/>
          </w:tcPr>
          <w:p w14:paraId="445DA766" w14:textId="77777777" w:rsidR="0025547F" w:rsidRPr="00922EB5" w:rsidRDefault="0025547F" w:rsidP="00343DC8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Opći dio proračuna</w:t>
            </w:r>
          </w:p>
        </w:tc>
        <w:tc>
          <w:tcPr>
            <w:tcW w:w="2126" w:type="dxa"/>
            <w:vAlign w:val="center"/>
          </w:tcPr>
          <w:p w14:paraId="57EBC606" w14:textId="77777777" w:rsidR="0025547F" w:rsidRPr="00922EB5" w:rsidRDefault="0025547F" w:rsidP="00343DC8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Sažetak Računa prihoda i rashoda Sažetak Računa financiranja</w:t>
            </w:r>
          </w:p>
        </w:tc>
        <w:tc>
          <w:tcPr>
            <w:tcW w:w="5069" w:type="dxa"/>
          </w:tcPr>
          <w:p w14:paraId="0B18C972" w14:textId="77777777" w:rsidR="0025547F" w:rsidRPr="00922EB5" w:rsidRDefault="0025547F" w:rsidP="00343DC8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prihodi poslovanja i prihodi od prodaje nefinancijske imovine, ukupni rashodi poslovanja i rashodi za nabavu nefinancijske imovine</w:t>
            </w:r>
          </w:p>
          <w:p w14:paraId="50F4D827" w14:textId="77777777" w:rsidR="0025547F" w:rsidRPr="00922EB5" w:rsidRDefault="0025547F" w:rsidP="00343DC8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lastRenderedPageBreak/>
              <w:t>ukupni primici od financijske imovine i zaduživanja i izdaci za financijsku imovinu i otplate zajmova</w:t>
            </w:r>
          </w:p>
        </w:tc>
      </w:tr>
      <w:tr w:rsidR="0025547F" w:rsidRPr="00922EB5" w14:paraId="009338AD" w14:textId="77777777" w:rsidTr="00D8626A">
        <w:tc>
          <w:tcPr>
            <w:tcW w:w="2093" w:type="dxa"/>
            <w:vMerge/>
            <w:shd w:val="clear" w:color="auto" w:fill="F2F2F2" w:themeFill="background1" w:themeFillShade="F2"/>
          </w:tcPr>
          <w:p w14:paraId="36D633E9" w14:textId="77777777" w:rsidR="0025547F" w:rsidRPr="00922EB5" w:rsidRDefault="0025547F" w:rsidP="00343DC8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vAlign w:val="center"/>
          </w:tcPr>
          <w:p w14:paraId="52924CD5" w14:textId="77777777" w:rsidR="0025547F" w:rsidRPr="00922EB5" w:rsidRDefault="0025547F" w:rsidP="00343DC8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Račun prihoda i rashoda</w:t>
            </w:r>
          </w:p>
        </w:tc>
        <w:tc>
          <w:tcPr>
            <w:tcW w:w="5069" w:type="dxa"/>
          </w:tcPr>
          <w:p w14:paraId="519A6364" w14:textId="77777777" w:rsidR="0025547F" w:rsidRPr="00922EB5" w:rsidRDefault="0025547F" w:rsidP="00343DC8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ukupni prihodi i rashodi iskazani prema izvorima financiranja i ekonomskoj klasifikaciji na razini skupine </w:t>
            </w:r>
          </w:p>
          <w:p w14:paraId="2AE3CF44" w14:textId="77777777" w:rsidR="0025547F" w:rsidRPr="00922EB5" w:rsidRDefault="0025547F" w:rsidP="00343DC8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rashodi iskazani prema funkcijskoj klasifikaciji</w:t>
            </w:r>
          </w:p>
        </w:tc>
      </w:tr>
      <w:tr w:rsidR="0025547F" w:rsidRPr="00922EB5" w14:paraId="280F0758" w14:textId="77777777" w:rsidTr="00D8626A">
        <w:tc>
          <w:tcPr>
            <w:tcW w:w="2093" w:type="dxa"/>
            <w:vMerge/>
            <w:shd w:val="clear" w:color="auto" w:fill="F2F2F2" w:themeFill="background1" w:themeFillShade="F2"/>
          </w:tcPr>
          <w:p w14:paraId="2AF1F793" w14:textId="77777777" w:rsidR="0025547F" w:rsidRPr="00922EB5" w:rsidRDefault="0025547F" w:rsidP="00343DC8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vAlign w:val="center"/>
          </w:tcPr>
          <w:p w14:paraId="1FB39B1F" w14:textId="77777777" w:rsidR="0025547F" w:rsidRPr="00922EB5" w:rsidRDefault="0025547F" w:rsidP="00343DC8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Račun financiranja</w:t>
            </w:r>
          </w:p>
        </w:tc>
        <w:tc>
          <w:tcPr>
            <w:tcW w:w="5069" w:type="dxa"/>
          </w:tcPr>
          <w:p w14:paraId="4852B5A3" w14:textId="77777777" w:rsidR="0025547F" w:rsidRPr="00922EB5" w:rsidRDefault="0025547F" w:rsidP="00343DC8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primici od financijske imovine i zaduživanja i izdaci za financijsku imovinu i otplate instrumenata zaduživanja prema izvorima financiranja i ekonomskoj klasifikaciji na razini skupine</w:t>
            </w:r>
          </w:p>
        </w:tc>
      </w:tr>
      <w:tr w:rsidR="0025547F" w:rsidRPr="00922EB5" w14:paraId="38F95E05" w14:textId="77777777" w:rsidTr="00D8626A">
        <w:tc>
          <w:tcPr>
            <w:tcW w:w="2093" w:type="dxa"/>
            <w:vMerge/>
            <w:shd w:val="clear" w:color="auto" w:fill="F2F2F2" w:themeFill="background1" w:themeFillShade="F2"/>
          </w:tcPr>
          <w:p w14:paraId="639983F2" w14:textId="77777777" w:rsidR="0025547F" w:rsidRPr="00922EB5" w:rsidRDefault="0025547F" w:rsidP="00343DC8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vAlign w:val="center"/>
          </w:tcPr>
          <w:p w14:paraId="1367D7F9" w14:textId="77777777" w:rsidR="0025547F" w:rsidRPr="00922EB5" w:rsidRDefault="0025547F" w:rsidP="00343DC8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Preneseni višak ili preneseni manjak prihoda nad rashodima</w:t>
            </w:r>
          </w:p>
        </w:tc>
        <w:tc>
          <w:tcPr>
            <w:tcW w:w="5069" w:type="dxa"/>
          </w:tcPr>
          <w:p w14:paraId="11D52501" w14:textId="77777777" w:rsidR="0025547F" w:rsidRPr="00922EB5" w:rsidRDefault="0025547F" w:rsidP="00343DC8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ako ukupni prihodi i primici nisu jednaki ukupnim rashodima i izdacima, opći dio proračuna sadrži i preneseni višak ili preneseni manjak prihoda nad rashodima</w:t>
            </w:r>
          </w:p>
        </w:tc>
      </w:tr>
      <w:tr w:rsidR="0025547F" w:rsidRPr="00922EB5" w14:paraId="0A810A1A" w14:textId="77777777" w:rsidTr="00D8626A">
        <w:tc>
          <w:tcPr>
            <w:tcW w:w="2093" w:type="dxa"/>
            <w:vMerge/>
            <w:shd w:val="clear" w:color="auto" w:fill="F2F2F2" w:themeFill="background1" w:themeFillShade="F2"/>
          </w:tcPr>
          <w:p w14:paraId="5198CAAB" w14:textId="77777777" w:rsidR="0025547F" w:rsidRPr="00922EB5" w:rsidRDefault="0025547F" w:rsidP="00343DC8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vAlign w:val="center"/>
          </w:tcPr>
          <w:p w14:paraId="6DA3EEB1" w14:textId="77777777" w:rsidR="0025547F" w:rsidRPr="00922EB5" w:rsidRDefault="0025547F" w:rsidP="00343DC8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Višegodišnji plan uravnoteženja</w:t>
            </w:r>
          </w:p>
        </w:tc>
        <w:tc>
          <w:tcPr>
            <w:tcW w:w="5069" w:type="dxa"/>
          </w:tcPr>
          <w:p w14:paraId="4508DDB5" w14:textId="77777777" w:rsidR="0025547F" w:rsidRPr="00922EB5" w:rsidRDefault="0025547F" w:rsidP="00343DC8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ako JLP(R)S ne mogu preneseni manjak podmiriti do kraja proračunske godine, obvezni su izraditi višegodišnji plan uravnoteženja za razdoblje za koje se proračun donosi </w:t>
            </w:r>
          </w:p>
          <w:p w14:paraId="002E47B1" w14:textId="77777777" w:rsidR="0025547F" w:rsidRPr="00922EB5" w:rsidRDefault="0025547F" w:rsidP="00343DC8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ako JLP(R)S ne mogu preneseni višak, zbog njegove veličine, u cijelosti iskoristiti u jednoj proračunskoj godini, korištenje viška planira se višegodišnjim planom uravnoteženja za razdoblje za koje se proračun donosi</w:t>
            </w:r>
          </w:p>
        </w:tc>
      </w:tr>
      <w:tr w:rsidR="0025547F" w:rsidRPr="00922EB5" w14:paraId="3E97FB14" w14:textId="77777777" w:rsidTr="00D8626A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136D2ECA" w14:textId="77777777" w:rsidR="0025547F" w:rsidRPr="00922EB5" w:rsidRDefault="0025547F" w:rsidP="00343DC8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Posebni dio proračuna</w:t>
            </w:r>
          </w:p>
        </w:tc>
        <w:tc>
          <w:tcPr>
            <w:tcW w:w="2126" w:type="dxa"/>
            <w:vAlign w:val="center"/>
          </w:tcPr>
          <w:p w14:paraId="5EA8A4BB" w14:textId="77777777" w:rsidR="0025547F" w:rsidRPr="00922EB5" w:rsidRDefault="0025547F" w:rsidP="00343DC8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Plan rashoda i izdataka proračuna JLP(R)S i njihovih proračunskih korisnika</w:t>
            </w:r>
          </w:p>
        </w:tc>
        <w:tc>
          <w:tcPr>
            <w:tcW w:w="5069" w:type="dxa"/>
          </w:tcPr>
          <w:p w14:paraId="06C49515" w14:textId="77777777" w:rsidR="0025547F" w:rsidRPr="00922EB5" w:rsidRDefault="0025547F" w:rsidP="00343DC8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rashodi i izdaci JLP(R)S i njihovih proračunskih korisnika iskazani po organizacijskoj klasifikaciji, izvorima financiranja i ekonomskoj klasifikaciji na razini skupine, raspoređenih u programe koji se sastoje od aktivnosti i projekata</w:t>
            </w:r>
          </w:p>
        </w:tc>
      </w:tr>
      <w:tr w:rsidR="0025547F" w:rsidRPr="00922EB5" w14:paraId="7245B9C8" w14:textId="77777777" w:rsidTr="00D8626A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67880DCC" w14:textId="77777777" w:rsidR="0025547F" w:rsidRPr="00922EB5" w:rsidRDefault="0025547F" w:rsidP="00343DC8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Obrazloženje proračuna</w:t>
            </w:r>
          </w:p>
        </w:tc>
        <w:tc>
          <w:tcPr>
            <w:tcW w:w="2126" w:type="dxa"/>
            <w:vAlign w:val="center"/>
          </w:tcPr>
          <w:p w14:paraId="69863BA6" w14:textId="77777777" w:rsidR="0025547F" w:rsidRPr="00922EB5" w:rsidRDefault="0025547F" w:rsidP="00343DC8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Obrazloženje općeg dijela proračuna i obrazloženje posebnog dijela proračuna</w:t>
            </w:r>
          </w:p>
        </w:tc>
        <w:tc>
          <w:tcPr>
            <w:tcW w:w="5069" w:type="dxa"/>
          </w:tcPr>
          <w:p w14:paraId="5DAB48C3" w14:textId="77777777" w:rsidR="0025547F" w:rsidRPr="00922EB5" w:rsidRDefault="0025547F" w:rsidP="00343DC8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obrazloženje općeg dijela proračuna JLP(R)S sadrži obrazloženje prihoda i rashoda, primitaka i izdataka proračuna JLP(R)S i obrazloženje prenesenog manjka odnosno viška proračuna JLP(R)S </w:t>
            </w:r>
          </w:p>
          <w:p w14:paraId="0F134B8B" w14:textId="77777777" w:rsidR="0025547F" w:rsidRPr="00922EB5" w:rsidRDefault="0025547F" w:rsidP="00343DC8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 obrazloženje posebnog dijela proračuna JLP(R)S temelji se na obrazloženjima financijskih planova proračunskih korisnika, a sastoji se od obrazloženja programa koje se daje kroz obrazloženje aktivnosti i projekata zajedno s ciljevima i pokazateljima uspješnosti iz akata strateškog planiranja.</w:t>
            </w:r>
          </w:p>
        </w:tc>
      </w:tr>
    </w:tbl>
    <w:p w14:paraId="77F526E3" w14:textId="77777777" w:rsidR="0025547F" w:rsidRPr="008E2CFB" w:rsidRDefault="0025547F" w:rsidP="00343DC8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4FBD4EFE" w14:textId="77777777" w:rsidR="005A68D9" w:rsidRDefault="005A68D9" w:rsidP="00343DC8">
      <w:pPr>
        <w:spacing w:after="0"/>
        <w:ind w:left="-284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1D8CB2CD" w14:textId="77777777" w:rsidR="005A68D9" w:rsidRDefault="005A68D9" w:rsidP="00343DC8">
      <w:pPr>
        <w:spacing w:after="0"/>
        <w:ind w:left="-284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4FDCD8DE" w14:textId="77777777" w:rsidR="005A68D9" w:rsidRDefault="005A68D9" w:rsidP="00343DC8">
      <w:pPr>
        <w:spacing w:after="0"/>
        <w:ind w:left="-284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12E1CEC6" w14:textId="39B42ADB" w:rsidR="0025547F" w:rsidRPr="008E2CFB" w:rsidRDefault="0025547F" w:rsidP="00343DC8">
      <w:pPr>
        <w:spacing w:after="0"/>
        <w:ind w:left="-284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>Proračunski korisnici:</w:t>
      </w:r>
    </w:p>
    <w:p w14:paraId="7BC64297" w14:textId="77777777" w:rsidR="0025547F" w:rsidRPr="008E2CFB" w:rsidRDefault="0025547F" w:rsidP="00343DC8">
      <w:pPr>
        <w:spacing w:after="0"/>
        <w:ind w:left="-284"/>
        <w:jc w:val="both"/>
        <w:rPr>
          <w:rFonts w:eastAsia="Times New Roman" w:cstheme="minorHAnsi"/>
          <w:color w:val="4F81BD" w:themeColor="accent1"/>
          <w:sz w:val="24"/>
          <w:szCs w:val="24"/>
        </w:rPr>
      </w:pPr>
      <w:r w:rsidRPr="008E2CFB">
        <w:rPr>
          <w:rFonts w:cstheme="minorHAnsi"/>
          <w:noProof/>
          <w:color w:val="4F81BD" w:themeColor="accent1"/>
          <w:lang w:eastAsia="hr-HR"/>
        </w:rPr>
        <mc:AlternateContent>
          <mc:Choice Requires="wps">
            <w:drawing>
              <wp:anchor distT="45720" distB="45720" distL="114300" distR="114300" simplePos="0" relativeHeight="251673600" behindDoc="1" locked="0" layoutInCell="1" allowOverlap="1" wp14:anchorId="39417B01" wp14:editId="20189A00">
                <wp:simplePos x="0" y="0"/>
                <wp:positionH relativeFrom="column">
                  <wp:posOffset>4377055</wp:posOffset>
                </wp:positionH>
                <wp:positionV relativeFrom="paragraph">
                  <wp:posOffset>171450</wp:posOffset>
                </wp:positionV>
                <wp:extent cx="1447800" cy="1590675"/>
                <wp:effectExtent l="0" t="0" r="0" b="0"/>
                <wp:wrapTight wrapText="bothSides">
                  <wp:wrapPolygon edited="0">
                    <wp:start x="853" y="0"/>
                    <wp:lineTo x="853" y="21212"/>
                    <wp:lineTo x="20463" y="21212"/>
                    <wp:lineTo x="20463" y="0"/>
                    <wp:lineTo x="853" y="0"/>
                  </wp:wrapPolygon>
                </wp:wrapTight>
                <wp:docPr id="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29039F" w14:textId="77777777" w:rsidR="0025547F" w:rsidRDefault="0025547F" w:rsidP="0025547F">
                            <w:pPr>
                              <w:rPr>
                                <w:noProof/>
                                <w:lang w:eastAsia="hr-HR"/>
                              </w:rPr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14306966" wp14:editId="20482521">
                                  <wp:extent cx="1171575" cy="992505"/>
                                  <wp:effectExtent l="0" t="0" r="9525" b="0"/>
                                  <wp:docPr id="194" name="Slika 194" descr="Slikovni rezultat za proračunski korisnic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likovni rezultat za proračunski korisnic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653" r="7789" b="317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999" cy="9928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87CBB75" w14:textId="77777777" w:rsidR="0025547F" w:rsidRDefault="0025547F" w:rsidP="0025547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17B01" id="_x0000_s1028" type="#_x0000_t202" style="position:absolute;left:0;text-align:left;margin-left:344.65pt;margin-top:13.5pt;width:114pt;height:125.25pt;z-index:-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DqT+wEAANUDAAAOAAAAZHJzL2Uyb0RvYy54bWysU9Fu2yAUfZ+0f0C8L3asuGmskKpr12lS&#10;103q9gEE4xgNuAxI7Ozrd8FpGm1v0/yAwJd77j3nHtY3o9HkIH1QYBmdz0pKpBXQKrtj9Pu3h3fX&#10;lITIbcs1WMnoUQZ6s3n7Zj24RlbQg26lJwhiQzM4RvsYXVMUQfTS8DADJy0GO/CGRzz6XdF6PiC6&#10;0UVVllfFAL51HoQMAf/eT0G6yfhdJ0X80nVBRqIZxd5iXn1et2ktNmve7Dx3vRKnNvg/dGG4slj0&#10;DHXPIyd7r/6CMkp4CNDFmQBTQNcpITMHZDMv/2Dz3HMnMxcUJ7izTOH/wYqnw7P76kkc38OIA8wk&#10;gnsE8SMQC3c9tzt56z0MveQtFp4nyYrBheaUmqQOTUgg2+EztDhkvo+QgcbOm6QK8iSIjgM4nkWX&#10;YyQilVwsltclhgTG5vWqvFrWuQZvXtKdD/GjBEPShlGPU83w/PAYYmqHNy9XUjULD0rrPFltycDo&#10;qq7qnHARMSqi8bQyjGJ1/CYrJJYfbJuTI1d62mMBbU+0E9OJcxy3I1Eto1XKTSpsoT2iDh4mn+G7&#10;wE0P/hclA3qM0fBzz72kRH+yqOUKuSdT5sOiXlZ48JeR7WWEW4FQjEZKpu1dzEaeKN+i5p3Karx2&#10;cmoZvZNFOvk8mfPynG+9vsbNbwAAAP//AwBQSwMEFAAGAAgAAAAhANpvMdTdAAAACgEAAA8AAABk&#10;cnMvZG93bnJldi54bWxMj01PwkAQhu8m/IfNmHiTXVAord0So/GqAdTE29Id2obubNNdaP33Dic5&#10;zjtP3o98PbpWnLEPjScNs6kCgVR621Cl4XP3dr8CEaIha1pPqOEXA6yLyU1uMusH2uB5GyvBJhQy&#10;o6GOscukDGWNzoSp75D4d/C9M5HPvpK2NwObu1bOlVpKZxrihNp0+FJjedyenIav98PP96P6qF7d&#10;ohv8qCS5VGp9dzs+P4GIOMZ/GC71uToU3GnvT2SDaDUsV+kDoxrmCW9iIJ0lLOwvQrIAWeTyekLx&#10;BwAA//8DAFBLAQItABQABgAIAAAAIQC2gziS/gAAAOEBAAATAAAAAAAAAAAAAAAAAAAAAABbQ29u&#10;dGVudF9UeXBlc10ueG1sUEsBAi0AFAAGAAgAAAAhADj9If/WAAAAlAEAAAsAAAAAAAAAAAAAAAAA&#10;LwEAAF9yZWxzLy5yZWxzUEsBAi0AFAAGAAgAAAAhAGuoOpP7AQAA1QMAAA4AAAAAAAAAAAAAAAAA&#10;LgIAAGRycy9lMm9Eb2MueG1sUEsBAi0AFAAGAAgAAAAhANpvMdTdAAAACgEAAA8AAAAAAAAAAAAA&#10;AAAAVQQAAGRycy9kb3ducmV2LnhtbFBLBQYAAAAABAAEAPMAAABfBQAAAAA=&#10;" filled="f" stroked="f">
                <v:textbox>
                  <w:txbxContent>
                    <w:p w14:paraId="4829039F" w14:textId="77777777" w:rsidR="0025547F" w:rsidRDefault="0025547F" w:rsidP="0025547F">
                      <w:pPr>
                        <w:rPr>
                          <w:noProof/>
                          <w:lang w:eastAsia="hr-HR"/>
                        </w:rPr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14306966" wp14:editId="20482521">
                            <wp:extent cx="1171575" cy="992505"/>
                            <wp:effectExtent l="0" t="0" r="9525" b="0"/>
                            <wp:docPr id="194" name="Slika 194" descr="Slikovni rezultat za proračunski korisnic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likovni rezultat za proračunski korisnic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653" r="7789" b="317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71999" cy="9928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87CBB75" w14:textId="77777777" w:rsidR="0025547F" w:rsidRDefault="0025547F" w:rsidP="0025547F"/>
                  </w:txbxContent>
                </v:textbox>
                <w10:wrap type="tight"/>
              </v:shape>
            </w:pict>
          </mc:Fallback>
        </mc:AlternateContent>
      </w:r>
    </w:p>
    <w:p w14:paraId="3B4BE9EB" w14:textId="77777777" w:rsidR="005A68D9" w:rsidRDefault="0025547F" w:rsidP="00343DC8">
      <w:pPr>
        <w:ind w:left="-284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Proračunski korisnici su ustanove, tijela javne vlasti kojima je JLS osnivač ili suosnivač, a čije je financiranje većim dijelom iz proračuna svog osnivača ili suosnivača. Proračunski korisnici JLS mogu biti dječji vrtići, knjižnice, javne vatrogasne postrojbe, muzeji, kazališta, domovi za starije i nemoćne osobe</w:t>
      </w:r>
      <w:r w:rsidR="00C62927">
        <w:rPr>
          <w:rFonts w:eastAsia="Times New Roman" w:cstheme="minorHAnsi"/>
          <w:sz w:val="24"/>
          <w:szCs w:val="24"/>
        </w:rPr>
        <w:t>.</w:t>
      </w:r>
    </w:p>
    <w:p w14:paraId="43FA6A22" w14:textId="77777777" w:rsidR="0025547F" w:rsidRPr="008E2CFB" w:rsidRDefault="0025547F" w:rsidP="00343DC8">
      <w:pPr>
        <w:spacing w:after="0"/>
        <w:ind w:left="-284"/>
        <w:jc w:val="both"/>
        <w:rPr>
          <w:rFonts w:eastAsia="Times New Roman"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bCs/>
          <w:color w:val="548DD4" w:themeColor="text2" w:themeTint="99"/>
          <w:sz w:val="24"/>
          <w:szCs w:val="24"/>
        </w:rPr>
        <w:t>Zakoni i sankcije:</w:t>
      </w:r>
    </w:p>
    <w:p w14:paraId="78C68532" w14:textId="77777777" w:rsidR="0025547F" w:rsidRPr="008E2CFB" w:rsidRDefault="0025547F" w:rsidP="00343DC8">
      <w:pPr>
        <w:spacing w:after="0"/>
        <w:jc w:val="both"/>
        <w:rPr>
          <w:rFonts w:eastAsia="Times New Roman" w:cstheme="minorHAnsi"/>
          <w:b/>
          <w:bCs/>
          <w:sz w:val="24"/>
          <w:szCs w:val="24"/>
        </w:rPr>
      </w:pPr>
      <w:r w:rsidRPr="008E2CFB">
        <w:rPr>
          <w:rFonts w:eastAsia="Times New Roman" w:cstheme="minorHAnsi"/>
          <w:b/>
          <w:bCs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6AD8B429" wp14:editId="168471A6">
                <wp:simplePos x="0" y="0"/>
                <wp:positionH relativeFrom="column">
                  <wp:posOffset>-404495</wp:posOffset>
                </wp:positionH>
                <wp:positionV relativeFrom="paragraph">
                  <wp:posOffset>278130</wp:posOffset>
                </wp:positionV>
                <wp:extent cx="1628775" cy="1304925"/>
                <wp:effectExtent l="0" t="0" r="0" b="0"/>
                <wp:wrapTight wrapText="bothSides">
                  <wp:wrapPolygon edited="0">
                    <wp:start x="758" y="0"/>
                    <wp:lineTo x="758" y="21127"/>
                    <wp:lineTo x="20716" y="21127"/>
                    <wp:lineTo x="20716" y="0"/>
                    <wp:lineTo x="758" y="0"/>
                  </wp:wrapPolygon>
                </wp:wrapTight>
                <wp:docPr id="1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30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C529E0" w14:textId="77777777" w:rsidR="0025547F" w:rsidRDefault="0025547F" w:rsidP="0025547F">
                            <w:pPr>
                              <w:ind w:left="426" w:right="-377"/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48E42368" wp14:editId="732F2CFD">
                                  <wp:extent cx="1085850" cy="1038225"/>
                                  <wp:effectExtent l="19050" t="19050" r="19050" b="28575"/>
                                  <wp:docPr id="195" name="Slika 1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6545" b="141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3329" cy="10453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adFill>
                                            <a:gsLst>
                                              <a:gs pos="0">
                                                <a:srgbClr val="4F81BD">
                                                  <a:tint val="66000"/>
                                                  <a:satMod val="160000"/>
                                                </a:srgbClr>
                                              </a:gs>
                                              <a:gs pos="50000">
                                                <a:srgbClr val="4F81BD">
                                                  <a:tint val="44500"/>
                                                  <a:satMod val="160000"/>
                                                </a:srgbClr>
                                              </a:gs>
                                              <a:gs pos="100000">
                                                <a:srgbClr val="4F81BD">
                                                  <a:tint val="23500"/>
                                                  <a:satMod val="160000"/>
                                                </a:srgbClr>
                                              </a:gs>
                                            </a:gsLst>
                                            <a:lin ang="8100000" scaled="1"/>
                                          </a:gradFill>
                                          <a:ln w="9525" cap="flat" cmpd="sng" algn="ctr">
                                            <a:gradFill flip="none" rotWithShape="1">
                                              <a:gsLst>
                                                <a:gs pos="0">
                                                  <a:srgbClr val="4F81BD">
                                                    <a:lumMod val="5000"/>
                                                    <a:lumOff val="95000"/>
                                                  </a:srgbClr>
                                                </a:gs>
                                                <a:gs pos="74000">
                                                  <a:srgbClr val="4F81BD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83000">
                                                  <a:srgbClr val="4F81BD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100000">
                                                  <a:srgbClr val="4F81BD">
                                                    <a:lumMod val="30000"/>
                                                    <a:lumOff val="70000"/>
                                                  </a:srgbClr>
                                                </a:gs>
                                              </a:gsLst>
                                              <a:lin ang="5400000" scaled="1"/>
                                              <a:tileRect/>
                                            </a:gra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  <a:extLst>
                                              <a:ext uri="{C807C97D-BFC1-408E-A445-0C87EB9F89A2}">
                                                <ask:lineSketchStyleProps xmlns:ask="http://schemas.microsoft.com/office/drawing/2018/sketchyshapes" sd="0">
                                                  <a:custGeom>
                                                    <a:avLst/>
                                                    <a:gdLst/>
                                                    <a:ahLst/>
                                                    <a:cxnLst/>
                                                    <a:rect l="0" t="0" r="0" b="0"/>
                                                    <a:pathLst/>
                                                  </a:custGeom>
                                                  <ask:type/>
                                                </ask:lineSketchStyleProps>
                                              </a:ext>
                                            </a:extLst>
                                          </a:ln>
                                          <a:effectLst>
                                            <a:softEdge rad="762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8B429" id="_x0000_s1029" type="#_x0000_t202" style="position:absolute;left:0;text-align:left;margin-left:-31.85pt;margin-top:21.9pt;width:128.25pt;height:102.75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ve3/AEAANUDAAAOAAAAZHJzL2Uyb0RvYy54bWysU11v2yAUfZ+0/4B4X+ykSZNYIVXXrtOk&#10;7kPq9gMIxjEacBmQ2Nmv3wW7adS9TfMD4vrCufece9jc9EaTo/RBgWV0OikpkVZAreye0R/fH96t&#10;KAmR25prsJLRkwz0Zvv2zaZzlZxBC7qWniCIDVXnGG1jdFVRBNFKw8MEnLSYbMAbHjH0+6L2vEN0&#10;o4tZWV4XHfjaeRAyBPx7PyTpNuM3jRTxa9MEGYlmFHuLefV53aW12G54tffctUqMbfB/6MJwZbHo&#10;GeqeR04OXv0FZZTwEKCJEwGmgKZRQmYOyGZavmLz1HInMxcUJ7izTOH/wYovxyf3zZPYv4ceB5hJ&#10;BPcI4mcgFu5abvfy1nvoWslrLDxNkhWdC9V4NUkdqpBAdt1nqHHI/BAhA/WNN0kV5EkQHQdwOosu&#10;+0hEKnk9Wy2XC0oE5qZX5Xw9W+QavHq+7nyIHyUYkjaMepxqhufHxxBTO7x6PpKqWXhQWufJaks6&#10;RtcLhHyVMSqi8bQyjK7K9A1WSCw/2DpfjlzpYY8FtB1pJ6YD59jveqJqRq/S3aTCDuoT6uBh8Bm+&#10;C9y04H9T0qHHGA2/DtxLSvQni1qup/N5MmUO5ovlDAN/mdldZrgVCMVopGTY3sVs5IHYLWreqKzG&#10;Sydjy+idLNLo82TOyzifenmN2z8AAAD//wMAUEsDBBQABgAIAAAAIQCBfGC83gAAAAoBAAAPAAAA&#10;ZHJzL2Rvd25yZXYueG1sTI/BTsMwDIbvSLxDZCRuW0JbNlrqTgjEFcRgSNyyJmsrGqdqsrW8Pd4J&#10;brb86ff3l5vZ9eJkx9B5QrhZKhCWam86ahA+3p8XdyBC1GR078ki/NgAm+ryotSF8RO92dM2NoJD&#10;KBQaoY1xKKQMdWudDks/WOLbwY9OR17HRppRTxzuepkotZJOd8QfWj3Yx9bW39ujQ9i9HL4+M/Xa&#10;PLnbYfKzkuRyiXh9NT/cg4h2jn8wnPVZHSp22vsjmSB6hMUqXTOKkKVc4QzkCQ97hCTLU5BVKf9X&#10;qH4BAAD//wMAUEsBAi0AFAAGAAgAAAAhALaDOJL+AAAA4QEAABMAAAAAAAAAAAAAAAAAAAAAAFtD&#10;b250ZW50X1R5cGVzXS54bWxQSwECLQAUAAYACAAAACEAOP0h/9YAAACUAQAACwAAAAAAAAAAAAAA&#10;AAAvAQAAX3JlbHMvLnJlbHNQSwECLQAUAAYACAAAACEA/dL3t/wBAADVAwAADgAAAAAAAAAAAAAA&#10;AAAuAgAAZHJzL2Uyb0RvYy54bWxQSwECLQAUAAYACAAAACEAgXxgvN4AAAAKAQAADwAAAAAAAAAA&#10;AAAAAABWBAAAZHJzL2Rvd25yZXYueG1sUEsFBgAAAAAEAAQA8wAAAGEFAAAAAA==&#10;" filled="f" stroked="f">
                <v:textbox>
                  <w:txbxContent>
                    <w:p w14:paraId="0AC529E0" w14:textId="77777777" w:rsidR="0025547F" w:rsidRDefault="0025547F" w:rsidP="0025547F">
                      <w:pPr>
                        <w:ind w:left="426" w:right="-377"/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48E42368" wp14:editId="732F2CFD">
                            <wp:extent cx="1085850" cy="1038225"/>
                            <wp:effectExtent l="19050" t="19050" r="19050" b="28575"/>
                            <wp:docPr id="195" name="Slika 1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6545" b="141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93329" cy="1045376"/>
                                    </a:xfrm>
                                    <a:prstGeom prst="rect">
                                      <a:avLst/>
                                    </a:prstGeom>
                                    <a:gradFill>
                                      <a:gsLst>
                                        <a:gs pos="0">
                                          <a:srgbClr val="4F81BD">
                                            <a:tint val="66000"/>
                                            <a:satMod val="160000"/>
                                          </a:srgbClr>
                                        </a:gs>
                                        <a:gs pos="50000">
                                          <a:srgbClr val="4F81BD">
                                            <a:tint val="44500"/>
                                            <a:satMod val="160000"/>
                                          </a:srgbClr>
                                        </a:gs>
                                        <a:gs pos="100000">
                                          <a:srgbClr val="4F81BD">
                                            <a:tint val="23500"/>
                                            <a:satMod val="160000"/>
                                          </a:srgbClr>
                                        </a:gs>
                                      </a:gsLst>
                                      <a:lin ang="8100000" scaled="1"/>
                                    </a:gradFill>
                                    <a:ln w="9525" cap="flat" cmpd="sng" algn="ctr">
                                      <a:gradFill flip="none" rotWithShape="1">
                                        <a:gsLst>
                                          <a:gs pos="0">
                                            <a:srgbClr val="4F81BD">
                                              <a:lumMod val="5000"/>
                                              <a:lumOff val="95000"/>
                                            </a:srgbClr>
                                          </a:gs>
                                          <a:gs pos="74000">
                                            <a:srgbClr val="4F81BD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83000">
                                            <a:srgbClr val="4F81BD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100000">
                                            <a:srgbClr val="4F81BD">
                                              <a:lumMod val="30000"/>
                                              <a:lumOff val="70000"/>
                                            </a:srgbClr>
                                          </a:gs>
                                        </a:gsLst>
                                        <a:lin ang="5400000" scaled="1"/>
                                        <a:tileRect/>
                                      </a:gra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  <a:extLst>
                                        <a:ext uri="{C807C97D-BFC1-408E-A445-0C87EB9F89A2}">
                                          <ask:lineSketchStyleProps xmlns:ask="http://schemas.microsoft.com/office/drawing/2018/sketchyshapes" sd="0"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/>
                                            </a:custGeom>
                                            <ask:type/>
                                          </ask:lineSketchStyleProps>
                                        </a:ext>
                                      </a:extLst>
                                    </a:ln>
                                    <a:effectLst>
                                      <a:softEdge rad="762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2F0D01D" w14:textId="77777777" w:rsidR="0025547F" w:rsidRPr="008E2CFB" w:rsidRDefault="0025547F" w:rsidP="00343DC8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Sukladno Zakonu o Proračunu (»Narodne novine«, broj 144/21) Proračun se donosi za jednu fiskalnu (proračunsku) godinu. Kod nas se fiskalna godina poklapa s kalendarskom i traje od 01. siječnja do 31. prosinca. Jedini ovlašteni predlagatelj Proračuna je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.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 jedinice lokalne samouprave odgovoran je za zakonito i pravilno planiranje i izvršavanje proračuna, za svrhovito, učinkovito i ekonomično raspolaganje proračunskim sredstvima. Proračun donosi (izglasava) </w:t>
      </w:r>
      <w:r>
        <w:rPr>
          <w:rFonts w:eastAsia="Times New Roman" w:cstheme="minorHAnsi"/>
          <w:sz w:val="24"/>
          <w:szCs w:val="24"/>
        </w:rPr>
        <w:t>Općinsko</w:t>
      </w:r>
      <w:r w:rsidRPr="008E2CFB">
        <w:rPr>
          <w:rFonts w:eastAsia="Times New Roman" w:cstheme="minorHAnsi"/>
          <w:sz w:val="24"/>
          <w:szCs w:val="24"/>
        </w:rPr>
        <w:t xml:space="preserve"> vijeće do kraja godine. </w:t>
      </w:r>
    </w:p>
    <w:p w14:paraId="1B6CD99B" w14:textId="77777777" w:rsidR="0025547F" w:rsidRPr="008E2CFB" w:rsidRDefault="0025547F" w:rsidP="00343DC8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39E4C688" w14:textId="77777777" w:rsidR="0025547F" w:rsidRPr="008E2CFB" w:rsidRDefault="0025547F" w:rsidP="00343DC8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Ako se ne donese proračun prije početka proračunske godine, privremeno se, a najduže za prva tri mjeseca proračunske godine, na osnovi odluke o privremenom financiranju koja mora biti donesena do 31. prosinca, nastavlja financiranje poslova, funkcija i programa tijela jedinica lokalne i područne samouprave i drugih proračunskih i izvanproračunskih korisnika.</w:t>
      </w:r>
    </w:p>
    <w:p w14:paraId="18A1243A" w14:textId="77777777" w:rsidR="0025547F" w:rsidRPr="008E2CFB" w:rsidRDefault="0025547F" w:rsidP="00343DC8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78F79038" w14:textId="77777777" w:rsidR="0025547F" w:rsidRPr="008E2CFB" w:rsidRDefault="0025547F" w:rsidP="00343DC8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U slučaju kada je raspušteno samo </w:t>
      </w:r>
      <w:r>
        <w:rPr>
          <w:rFonts w:eastAsia="Times New Roman" w:cstheme="minorHAnsi"/>
          <w:sz w:val="24"/>
          <w:szCs w:val="24"/>
        </w:rPr>
        <w:t>Općinsko</w:t>
      </w:r>
      <w:r w:rsidRPr="008E2CFB">
        <w:rPr>
          <w:rFonts w:eastAsia="Times New Roman" w:cstheme="minorHAnsi"/>
          <w:sz w:val="24"/>
          <w:szCs w:val="24"/>
        </w:rPr>
        <w:t xml:space="preserve"> vijeće, a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 nije razriješen, do imenovanja povjerenika Vlade Republike Hrvatske, financiranje se obavlja izvršavanjem redovnih i nužnih rashoda i izdataka temeljem odluke o financiranju nužnih rashoda i izdataka koju donosi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>.</w:t>
      </w:r>
    </w:p>
    <w:p w14:paraId="4C64BBAA" w14:textId="77777777" w:rsidR="0025547F" w:rsidRPr="008E2CFB" w:rsidRDefault="0025547F" w:rsidP="00343DC8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4F804465" w14:textId="77777777" w:rsidR="0025547F" w:rsidRPr="008E2CFB" w:rsidRDefault="0025547F" w:rsidP="00343DC8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Po imenovanju povjerenika Vlade Republike Hrvatske,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 predlaže povjereniku novu odluku o financiranju nužnih rashoda i izdataka u koju su uključeni ostvareni prihodi i primici te izvršeni rashodi i izdaci u vremenu do dolaska povjerenika. Ako se do 31. ožujka ne donese proračun, povjerenik donosi odluku o financiranju nužnih rashoda i izdataka za razdoblje do donošenja proračuna.</w:t>
      </w:r>
    </w:p>
    <w:p w14:paraId="06CCB627" w14:textId="77777777" w:rsidR="0025547F" w:rsidRPr="008E2CFB" w:rsidRDefault="0025547F" w:rsidP="00343DC8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72183040" w14:textId="1081CB12" w:rsidR="00F96919" w:rsidRDefault="0025547F" w:rsidP="00343DC8">
      <w:pPr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Ako do isteka roka privremenog financiranja nije donesen proračun u jedinici u kojoj je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 koji nema zamjenika onemogućen u obavljanju svoje dužnosti, financiranje se obavlja izvršavanjem redovnih i nužnih rashoda i izdataka temeljem odluke o financiranju nužnih rashoda i izdataka koju donosi predstavničko tijelo na prijedlog privremenog </w:t>
      </w:r>
      <w:r w:rsidRPr="008E2CFB">
        <w:rPr>
          <w:rFonts w:eastAsia="Times New Roman" w:cstheme="minorHAnsi"/>
          <w:sz w:val="24"/>
          <w:szCs w:val="24"/>
        </w:rPr>
        <w:lastRenderedPageBreak/>
        <w:t xml:space="preserve">zamjenika </w:t>
      </w:r>
      <w:r>
        <w:rPr>
          <w:rFonts w:eastAsia="Times New Roman" w:cstheme="minorHAnsi"/>
          <w:sz w:val="24"/>
          <w:szCs w:val="24"/>
        </w:rPr>
        <w:t>općinskog načelnik</w:t>
      </w:r>
      <w:r w:rsidRPr="008E2CFB">
        <w:rPr>
          <w:rFonts w:eastAsia="Times New Roman" w:cstheme="minorHAnsi"/>
          <w:sz w:val="24"/>
          <w:szCs w:val="24"/>
        </w:rPr>
        <w:t xml:space="preserve"> iz članka 43.a Zakona o lokalnoj i područnoj (regionalnoj) samoupravi (»Narodne novine«, broj 33/01, 60/01, 129/05, 109/07, 125/08, 36/09, 150/11, 144/12, 19/13, 137/15, 123/17, 98/19, 144/20).</w:t>
      </w:r>
    </w:p>
    <w:p w14:paraId="33DA387D" w14:textId="77777777" w:rsidR="0013633C" w:rsidRDefault="0013633C">
      <w:pPr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>
        <w:rPr>
          <w:rFonts w:eastAsia="Times New Roman" w:cstheme="minorHAnsi"/>
          <w:b/>
          <w:color w:val="548DD4" w:themeColor="text2" w:themeTint="99"/>
          <w:sz w:val="24"/>
          <w:szCs w:val="24"/>
        </w:rPr>
        <w:br w:type="page"/>
      </w:r>
    </w:p>
    <w:p w14:paraId="2058CE75" w14:textId="1033F211" w:rsidR="00F96919" w:rsidRPr="008E2CFB" w:rsidRDefault="00F96919" w:rsidP="00343DC8">
      <w:pPr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 xml:space="preserve">UKUPAN PRORAČUN, ODNOSNO UKUPNI PRIHODI I PRIMICI, KAO I RASHODI I IZDACI, </w:t>
      </w:r>
      <w:r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OPĆINE </w:t>
      </w:r>
      <w:r w:rsidR="00160712">
        <w:rPr>
          <w:rFonts w:eastAsia="Times New Roman" w:cstheme="minorHAnsi"/>
          <w:b/>
          <w:color w:val="548DD4" w:themeColor="text2" w:themeTint="99"/>
          <w:sz w:val="24"/>
          <w:szCs w:val="24"/>
        </w:rPr>
        <w:t>KAŠTELIR - LABINCI</w:t>
      </w: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ZA 202</w:t>
      </w:r>
      <w:r w:rsidR="003D3A4F">
        <w:rPr>
          <w:rFonts w:eastAsia="Times New Roman" w:cstheme="minorHAnsi"/>
          <w:b/>
          <w:color w:val="548DD4" w:themeColor="text2" w:themeTint="99"/>
          <w:sz w:val="24"/>
          <w:szCs w:val="24"/>
        </w:rPr>
        <w:t>6</w:t>
      </w: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 GODINU, PLANIRANI SU U IZNOSU OD </w:t>
      </w:r>
      <w:r w:rsidR="003D3A4F">
        <w:rPr>
          <w:rFonts w:eastAsia="Times New Roman" w:cstheme="minorHAnsi"/>
          <w:b/>
          <w:color w:val="548DD4" w:themeColor="text2" w:themeTint="99"/>
          <w:sz w:val="24"/>
          <w:szCs w:val="24"/>
        </w:rPr>
        <w:t>6.002.000,00</w:t>
      </w: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EURA. </w:t>
      </w:r>
    </w:p>
    <w:p w14:paraId="09F524DD" w14:textId="77777777" w:rsidR="00F96919" w:rsidRPr="008E2CFB" w:rsidRDefault="00F96919" w:rsidP="00343DC8">
      <w:pPr>
        <w:spacing w:after="0"/>
        <w:jc w:val="both"/>
        <w:rPr>
          <w:rFonts w:eastAsia="Times New Roman" w:cstheme="minorHAnsi"/>
          <w:color w:val="548DD4" w:themeColor="text2" w:themeTint="99"/>
          <w:sz w:val="24"/>
          <w:szCs w:val="24"/>
        </w:rPr>
      </w:pPr>
    </w:p>
    <w:p w14:paraId="1C93FB45" w14:textId="77777777" w:rsidR="00F96919" w:rsidRPr="008E2CFB" w:rsidRDefault="00F96919" w:rsidP="00343DC8">
      <w:pPr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>PRIHODI I PRIMICI</w:t>
      </w:r>
    </w:p>
    <w:p w14:paraId="741B3664" w14:textId="77777777" w:rsidR="00F96919" w:rsidRPr="008E2CFB" w:rsidRDefault="00F96919" w:rsidP="00343DC8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5302A099" w14:textId="0C71CC1A" w:rsidR="00F96919" w:rsidRDefault="00F96919" w:rsidP="00343DC8">
      <w:p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eastAsia="Times New Roman" w:cstheme="minorHAnsi"/>
          <w:b/>
          <w:sz w:val="24"/>
          <w:szCs w:val="24"/>
        </w:rPr>
        <w:t xml:space="preserve">Prihodi poslovanja </w:t>
      </w:r>
      <w:r>
        <w:rPr>
          <w:rFonts w:cstheme="minorHAnsi"/>
          <w:sz w:val="24"/>
          <w:szCs w:val="24"/>
        </w:rPr>
        <w:t xml:space="preserve">Općine </w:t>
      </w:r>
      <w:r w:rsidR="0010243A">
        <w:rPr>
          <w:rFonts w:cstheme="minorHAnsi"/>
          <w:sz w:val="24"/>
          <w:szCs w:val="24"/>
        </w:rPr>
        <w:t>Kaštelir - Labinci</w:t>
      </w:r>
      <w:r w:rsidRPr="008E2CFB">
        <w:rPr>
          <w:rFonts w:cstheme="minorHAnsi"/>
          <w:sz w:val="24"/>
          <w:szCs w:val="24"/>
        </w:rPr>
        <w:t xml:space="preserve"> za 202</w:t>
      </w:r>
      <w:r w:rsidR="003D3A4F">
        <w:rPr>
          <w:rFonts w:cstheme="minorHAnsi"/>
          <w:sz w:val="24"/>
          <w:szCs w:val="24"/>
        </w:rPr>
        <w:t>6</w:t>
      </w:r>
      <w:r w:rsidRPr="008E2CFB">
        <w:rPr>
          <w:rFonts w:cstheme="minorHAnsi"/>
          <w:sz w:val="24"/>
          <w:szCs w:val="24"/>
        </w:rPr>
        <w:t xml:space="preserve">. godinu planirani su u iznosu od </w:t>
      </w:r>
      <w:r w:rsidR="003D3A4F">
        <w:rPr>
          <w:rFonts w:cstheme="minorHAnsi"/>
          <w:sz w:val="24"/>
          <w:szCs w:val="24"/>
        </w:rPr>
        <w:t>3.062.000,00</w:t>
      </w:r>
      <w:r w:rsidRPr="008E2CFB">
        <w:rPr>
          <w:rFonts w:cstheme="minorHAnsi"/>
          <w:sz w:val="24"/>
          <w:szCs w:val="24"/>
        </w:rPr>
        <w:t xml:space="preserve"> eura, a čine ih </w:t>
      </w:r>
      <w:r w:rsidRPr="008E2CFB">
        <w:rPr>
          <w:rFonts w:cstheme="minorHAnsi"/>
          <w:b/>
          <w:sz w:val="24"/>
          <w:szCs w:val="24"/>
        </w:rPr>
        <w:t>prihodi od poreza</w:t>
      </w:r>
      <w:r w:rsidRPr="008E2CFB">
        <w:rPr>
          <w:rFonts w:cstheme="minorHAnsi"/>
          <w:sz w:val="24"/>
          <w:szCs w:val="24"/>
        </w:rPr>
        <w:t xml:space="preserve"> planirani u iznosu od </w:t>
      </w:r>
      <w:r w:rsidR="00C41104">
        <w:rPr>
          <w:rFonts w:cstheme="minorHAnsi"/>
          <w:sz w:val="24"/>
          <w:szCs w:val="24"/>
        </w:rPr>
        <w:t>1.</w:t>
      </w:r>
      <w:r w:rsidR="003D3A4F">
        <w:rPr>
          <w:rFonts w:cstheme="minorHAnsi"/>
          <w:sz w:val="24"/>
          <w:szCs w:val="24"/>
        </w:rPr>
        <w:t>549.900,00</w:t>
      </w:r>
      <w:r w:rsidR="00C41104">
        <w:rPr>
          <w:rFonts w:cstheme="minorHAnsi"/>
          <w:sz w:val="24"/>
          <w:szCs w:val="24"/>
        </w:rPr>
        <w:t xml:space="preserve"> </w:t>
      </w:r>
      <w:r w:rsidRPr="008E2CFB">
        <w:rPr>
          <w:rFonts w:cstheme="minorHAnsi"/>
          <w:sz w:val="24"/>
          <w:szCs w:val="24"/>
        </w:rPr>
        <w:t xml:space="preserve">eura, </w:t>
      </w:r>
      <w:r w:rsidRPr="008E2CFB">
        <w:rPr>
          <w:rFonts w:cstheme="minorHAnsi"/>
          <w:b/>
          <w:bCs/>
          <w:sz w:val="24"/>
          <w:szCs w:val="24"/>
        </w:rPr>
        <w:t>pomoći iz inozemstva i od subjekata unutar općeg proračuna</w:t>
      </w:r>
      <w:r w:rsidRPr="008E2CFB">
        <w:rPr>
          <w:rFonts w:cstheme="minorHAnsi"/>
          <w:sz w:val="24"/>
          <w:szCs w:val="24"/>
        </w:rPr>
        <w:t xml:space="preserve"> planirani su u iznosu od </w:t>
      </w:r>
      <w:r w:rsidR="003D3A4F">
        <w:rPr>
          <w:rFonts w:cstheme="minorHAnsi"/>
          <w:sz w:val="24"/>
          <w:szCs w:val="24"/>
        </w:rPr>
        <w:t>730.000,00</w:t>
      </w:r>
      <w:r>
        <w:rPr>
          <w:rFonts w:cstheme="minorHAnsi"/>
          <w:sz w:val="24"/>
          <w:szCs w:val="24"/>
        </w:rPr>
        <w:t xml:space="preserve"> </w:t>
      </w:r>
      <w:r w:rsidRPr="008E2CFB">
        <w:rPr>
          <w:rFonts w:cstheme="minorHAnsi"/>
          <w:sz w:val="24"/>
          <w:szCs w:val="24"/>
        </w:rPr>
        <w:t xml:space="preserve">eura, </w:t>
      </w:r>
      <w:r w:rsidRPr="008E2CFB">
        <w:rPr>
          <w:rFonts w:cstheme="minorHAnsi"/>
          <w:b/>
          <w:sz w:val="24"/>
          <w:szCs w:val="24"/>
        </w:rPr>
        <w:t>prihodi od imovine</w:t>
      </w:r>
      <w:r w:rsidRPr="008E2CFB">
        <w:rPr>
          <w:rFonts w:cstheme="minorHAnsi"/>
          <w:sz w:val="24"/>
          <w:szCs w:val="24"/>
        </w:rPr>
        <w:t xml:space="preserve"> u iznosu od </w:t>
      </w:r>
      <w:r w:rsidR="008C0DB3">
        <w:rPr>
          <w:rFonts w:cstheme="minorHAnsi"/>
          <w:sz w:val="24"/>
          <w:szCs w:val="24"/>
        </w:rPr>
        <w:t>79.</w:t>
      </w:r>
      <w:r w:rsidR="003D3A4F">
        <w:rPr>
          <w:rFonts w:cstheme="minorHAnsi"/>
          <w:sz w:val="24"/>
          <w:szCs w:val="24"/>
        </w:rPr>
        <w:t>8</w:t>
      </w:r>
      <w:r w:rsidR="008C0DB3">
        <w:rPr>
          <w:rFonts w:cstheme="minorHAnsi"/>
          <w:sz w:val="24"/>
          <w:szCs w:val="24"/>
        </w:rPr>
        <w:t xml:space="preserve">00,00 </w:t>
      </w:r>
      <w:r w:rsidRPr="008E2CFB">
        <w:rPr>
          <w:rFonts w:cstheme="minorHAnsi"/>
          <w:sz w:val="24"/>
          <w:szCs w:val="24"/>
        </w:rPr>
        <w:t xml:space="preserve">eura, </w:t>
      </w:r>
      <w:r w:rsidRPr="008E2CFB">
        <w:rPr>
          <w:rFonts w:cstheme="minorHAnsi"/>
          <w:b/>
          <w:sz w:val="24"/>
          <w:szCs w:val="24"/>
        </w:rPr>
        <w:t>prihodi od upravnih i administrativnih pristojbi, pristojbi po posebnim propisima i naknada</w:t>
      </w:r>
      <w:r w:rsidRPr="008E2CFB">
        <w:rPr>
          <w:rFonts w:cstheme="minorHAnsi"/>
          <w:sz w:val="24"/>
          <w:szCs w:val="24"/>
        </w:rPr>
        <w:t xml:space="preserve"> planirani u iznosu od </w:t>
      </w:r>
      <w:r w:rsidR="003D3A4F">
        <w:rPr>
          <w:rFonts w:cstheme="minorHAnsi"/>
          <w:sz w:val="24"/>
          <w:szCs w:val="24"/>
        </w:rPr>
        <w:t>702.300,00</w:t>
      </w:r>
      <w:r w:rsidRPr="008E2CFB">
        <w:rPr>
          <w:rFonts w:cstheme="minorHAnsi"/>
          <w:sz w:val="24"/>
          <w:szCs w:val="24"/>
        </w:rPr>
        <w:t xml:space="preserve"> eura, dok su </w:t>
      </w:r>
      <w:r w:rsidRPr="008E2CFB">
        <w:rPr>
          <w:rFonts w:cstheme="minorHAnsi"/>
          <w:b/>
          <w:bCs/>
          <w:sz w:val="24"/>
          <w:szCs w:val="24"/>
        </w:rPr>
        <w:t>p</w:t>
      </w:r>
      <w:r w:rsidRPr="008E2CFB">
        <w:rPr>
          <w:rFonts w:cstheme="minorHAnsi"/>
          <w:b/>
          <w:sz w:val="24"/>
          <w:szCs w:val="24"/>
        </w:rPr>
        <w:t xml:space="preserve">rihodi od prodaje nefinancijske imovine </w:t>
      </w:r>
      <w:r w:rsidRPr="008E2CFB">
        <w:rPr>
          <w:rFonts w:cstheme="minorHAnsi"/>
          <w:sz w:val="24"/>
          <w:szCs w:val="24"/>
        </w:rPr>
        <w:t xml:space="preserve">planirani u iznosu od </w:t>
      </w:r>
      <w:r w:rsidR="003D3A4F">
        <w:rPr>
          <w:rFonts w:cstheme="minorHAnsi"/>
          <w:sz w:val="24"/>
          <w:szCs w:val="24"/>
        </w:rPr>
        <w:t>190.000,00</w:t>
      </w:r>
      <w:r w:rsidRPr="008E2CFB">
        <w:rPr>
          <w:rFonts w:cstheme="minorHAnsi"/>
          <w:sz w:val="24"/>
          <w:szCs w:val="24"/>
        </w:rPr>
        <w:t xml:space="preserve"> eura (za prihode od prodaje proizvedene dugotrajne imovine</w:t>
      </w:r>
      <w:r w:rsidR="00390C3A">
        <w:rPr>
          <w:rFonts w:cstheme="minorHAnsi"/>
          <w:sz w:val="24"/>
          <w:szCs w:val="24"/>
        </w:rPr>
        <w:t xml:space="preserve"> planirani u iznosu od </w:t>
      </w:r>
      <w:r w:rsidR="003D3A4F">
        <w:rPr>
          <w:rFonts w:cstheme="minorHAnsi"/>
          <w:sz w:val="24"/>
          <w:szCs w:val="24"/>
        </w:rPr>
        <w:t>186.500,00</w:t>
      </w:r>
      <w:r w:rsidR="00390C3A">
        <w:rPr>
          <w:rFonts w:cstheme="minorHAnsi"/>
          <w:sz w:val="24"/>
          <w:szCs w:val="24"/>
        </w:rPr>
        <w:t xml:space="preserve"> eura i prihodi od prodaje neproizvedene dugotrajne imovine </w:t>
      </w:r>
      <w:r w:rsidR="000E242D">
        <w:rPr>
          <w:rFonts w:cstheme="minorHAnsi"/>
          <w:sz w:val="24"/>
          <w:szCs w:val="24"/>
        </w:rPr>
        <w:t>3.500,00</w:t>
      </w:r>
      <w:r w:rsidR="008E648F">
        <w:rPr>
          <w:rFonts w:cstheme="minorHAnsi"/>
          <w:sz w:val="24"/>
          <w:szCs w:val="24"/>
        </w:rPr>
        <w:t xml:space="preserve"> eura.</w:t>
      </w:r>
      <w:r w:rsidRPr="008E2CFB">
        <w:rPr>
          <w:rFonts w:cstheme="minorHAnsi"/>
          <w:sz w:val="24"/>
          <w:szCs w:val="24"/>
        </w:rPr>
        <w:t xml:space="preserve">). </w:t>
      </w:r>
    </w:p>
    <w:p w14:paraId="1C439A60" w14:textId="65454682" w:rsidR="00EA191B" w:rsidRDefault="00F96919" w:rsidP="00D17BD5">
      <w:pPr>
        <w:spacing w:before="200"/>
        <w:jc w:val="both"/>
        <w:rPr>
          <w:rFonts w:cstheme="minorHAnsi"/>
          <w:sz w:val="24"/>
          <w:szCs w:val="24"/>
        </w:rPr>
      </w:pPr>
      <w:r w:rsidRPr="00AB24BE">
        <w:rPr>
          <w:rFonts w:cstheme="minorHAnsi"/>
          <w:b/>
          <w:bCs/>
          <w:sz w:val="24"/>
          <w:szCs w:val="24"/>
        </w:rPr>
        <w:t xml:space="preserve">Primici od financijske imovine i zaduživanja </w:t>
      </w:r>
      <w:r w:rsidRPr="00AB24BE">
        <w:rPr>
          <w:rFonts w:cstheme="minorHAnsi"/>
          <w:sz w:val="24"/>
          <w:szCs w:val="24"/>
        </w:rPr>
        <w:t>planirani u iznosu od</w:t>
      </w:r>
      <w:r>
        <w:rPr>
          <w:rFonts w:cstheme="minorHAnsi"/>
          <w:sz w:val="24"/>
          <w:szCs w:val="24"/>
        </w:rPr>
        <w:t xml:space="preserve"> </w:t>
      </w:r>
      <w:r w:rsidR="003D3A4F">
        <w:rPr>
          <w:rFonts w:cstheme="minorHAnsi"/>
          <w:sz w:val="24"/>
          <w:szCs w:val="24"/>
        </w:rPr>
        <w:t>2.250.000,00</w:t>
      </w:r>
      <w:r>
        <w:rPr>
          <w:rFonts w:cstheme="minorHAnsi"/>
          <w:sz w:val="24"/>
          <w:szCs w:val="24"/>
        </w:rPr>
        <w:t xml:space="preserve"> eura</w:t>
      </w:r>
      <w:r w:rsidR="00E411A8">
        <w:rPr>
          <w:rFonts w:cstheme="minorHAnsi"/>
          <w:sz w:val="24"/>
          <w:szCs w:val="24"/>
        </w:rPr>
        <w:t xml:space="preserve"> (Od čega za primljene povrate glavnica danih zajmova i depozita 1.500.000,00 eura, a primici od zaduživanja</w:t>
      </w:r>
      <w:r w:rsidR="00A50376">
        <w:rPr>
          <w:rFonts w:cstheme="minorHAnsi"/>
          <w:sz w:val="24"/>
          <w:szCs w:val="24"/>
        </w:rPr>
        <w:t xml:space="preserve"> </w:t>
      </w:r>
      <w:r w:rsidR="003D3A4F">
        <w:rPr>
          <w:rFonts w:cstheme="minorHAnsi"/>
          <w:sz w:val="24"/>
          <w:szCs w:val="24"/>
        </w:rPr>
        <w:t>75</w:t>
      </w:r>
      <w:r w:rsidR="00A50376">
        <w:rPr>
          <w:rFonts w:cstheme="minorHAnsi"/>
          <w:sz w:val="24"/>
          <w:szCs w:val="24"/>
        </w:rPr>
        <w:t>0.000,00 eura).</w:t>
      </w:r>
    </w:p>
    <w:p w14:paraId="76C3F381" w14:textId="2D2693CD" w:rsidR="00D17BD5" w:rsidRPr="00D17BD5" w:rsidRDefault="00D17BD5" w:rsidP="00D17BD5">
      <w:pPr>
        <w:spacing w:before="200"/>
        <w:jc w:val="both"/>
        <w:rPr>
          <w:rFonts w:cstheme="minorHAnsi"/>
          <w:sz w:val="24"/>
          <w:szCs w:val="24"/>
        </w:rPr>
      </w:pPr>
      <w:r w:rsidRPr="00D17BD5">
        <w:rPr>
          <w:rFonts w:cstheme="minorHAnsi"/>
          <w:b/>
          <w:bCs/>
          <w:sz w:val="24"/>
          <w:szCs w:val="24"/>
        </w:rPr>
        <w:t xml:space="preserve">Vlastiti izvori </w:t>
      </w:r>
      <w:r w:rsidRPr="00D17BD5">
        <w:rPr>
          <w:rFonts w:cstheme="minorHAnsi"/>
          <w:sz w:val="24"/>
          <w:szCs w:val="24"/>
        </w:rPr>
        <w:t>(Rezultat poslovanja, raspoloživa sredstva iz prethodnih godina) planiran u iznosu  od 500.000,00 eura.</w:t>
      </w:r>
    </w:p>
    <w:p w14:paraId="4FC6A24F" w14:textId="5661A50E" w:rsidR="00D17BD5" w:rsidRDefault="00D17BD5" w:rsidP="00D17BD5">
      <w:pPr>
        <w:spacing w:before="200"/>
        <w:jc w:val="both"/>
        <w:rPr>
          <w:rFonts w:cstheme="minorHAnsi"/>
          <w:sz w:val="24"/>
          <w:szCs w:val="24"/>
        </w:rPr>
      </w:pPr>
    </w:p>
    <w:p w14:paraId="3331B5FF" w14:textId="2E3744A3" w:rsidR="008E648F" w:rsidRPr="008E2CFB" w:rsidRDefault="00EA191B" w:rsidP="00D17BD5">
      <w:pPr>
        <w:spacing w:before="200"/>
        <w:jc w:val="both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anchor distT="0" distB="0" distL="114300" distR="114300" simplePos="0" relativeHeight="251693056" behindDoc="0" locked="0" layoutInCell="1" allowOverlap="1" wp14:anchorId="5FA948FB" wp14:editId="6F94E6F7">
            <wp:simplePos x="0" y="0"/>
            <wp:positionH relativeFrom="column">
              <wp:posOffset>113665</wp:posOffset>
            </wp:positionH>
            <wp:positionV relativeFrom="paragraph">
              <wp:posOffset>0</wp:posOffset>
            </wp:positionV>
            <wp:extent cx="5523865" cy="5177155"/>
            <wp:effectExtent l="0" t="0" r="635" b="4445"/>
            <wp:wrapTopAndBottom/>
            <wp:docPr id="1746209452" name="Grafikon 17462094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</w:p>
    <w:tbl>
      <w:tblPr>
        <w:tblStyle w:val="Reetkatablice"/>
        <w:tblW w:w="4932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839"/>
        <w:gridCol w:w="1420"/>
        <w:gridCol w:w="1420"/>
        <w:gridCol w:w="1420"/>
        <w:gridCol w:w="1420"/>
        <w:gridCol w:w="1420"/>
      </w:tblGrid>
      <w:tr w:rsidR="00113E89" w:rsidRPr="008E2CFB" w14:paraId="79B2926B" w14:textId="77777777" w:rsidTr="003D3A4F">
        <w:trPr>
          <w:trHeight w:val="744"/>
          <w:jc w:val="center"/>
        </w:trPr>
        <w:tc>
          <w:tcPr>
            <w:tcW w:w="1029" w:type="pct"/>
            <w:shd w:val="clear" w:color="auto" w:fill="B8CCE4" w:themeFill="accent1" w:themeFillTint="66"/>
            <w:vAlign w:val="center"/>
          </w:tcPr>
          <w:p w14:paraId="5F85549E" w14:textId="77777777" w:rsidR="00113E89" w:rsidRPr="008E2CFB" w:rsidRDefault="00113E89" w:rsidP="00343DC8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bookmarkStart w:id="2" w:name="_Hlk64526596"/>
            <w:r w:rsidRPr="008E2CFB">
              <w:rPr>
                <w:rFonts w:cstheme="minorHAnsi"/>
                <w:b/>
                <w:color w:val="4F81BD" w:themeColor="accent1"/>
              </w:rPr>
              <w:t>PRIHODI I PRIMICI</w:t>
            </w:r>
          </w:p>
        </w:tc>
        <w:tc>
          <w:tcPr>
            <w:tcW w:w="794" w:type="pct"/>
            <w:shd w:val="clear" w:color="auto" w:fill="B8CCE4" w:themeFill="accent1" w:themeFillTint="66"/>
            <w:vAlign w:val="center"/>
          </w:tcPr>
          <w:p w14:paraId="15B778E2" w14:textId="0A98C59D" w:rsidR="00113E89" w:rsidRPr="008E2CFB" w:rsidRDefault="00113E89" w:rsidP="00113E89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>
              <w:rPr>
                <w:rFonts w:cstheme="minorHAnsi"/>
                <w:b/>
                <w:color w:val="4F81BD" w:themeColor="accent1"/>
              </w:rPr>
              <w:t>IZVRŠENJE 202</w:t>
            </w:r>
            <w:r w:rsidR="003D3A4F">
              <w:rPr>
                <w:rFonts w:cstheme="minorHAnsi"/>
                <w:b/>
                <w:color w:val="4F81BD" w:themeColor="accent1"/>
              </w:rPr>
              <w:t>4</w:t>
            </w:r>
            <w:r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94" w:type="pct"/>
            <w:shd w:val="clear" w:color="auto" w:fill="B8CCE4" w:themeFill="accent1" w:themeFillTint="66"/>
            <w:vAlign w:val="center"/>
          </w:tcPr>
          <w:p w14:paraId="7EDB6C09" w14:textId="62EF69B7" w:rsidR="00113E89" w:rsidRPr="008E2CFB" w:rsidRDefault="00113E89" w:rsidP="00343DC8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42CC8955" w14:textId="70573A98" w:rsidR="00113E89" w:rsidRPr="008E2CFB" w:rsidRDefault="00113E89" w:rsidP="00343DC8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202</w:t>
            </w:r>
            <w:r w:rsidR="003D3A4F">
              <w:rPr>
                <w:rFonts w:cstheme="minorHAnsi"/>
                <w:b/>
                <w:color w:val="4F81BD" w:themeColor="accent1"/>
              </w:rPr>
              <w:t>5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94" w:type="pct"/>
            <w:shd w:val="clear" w:color="auto" w:fill="B8CCE4" w:themeFill="accent1" w:themeFillTint="66"/>
            <w:vAlign w:val="center"/>
          </w:tcPr>
          <w:p w14:paraId="3BBD69A8" w14:textId="77777777" w:rsidR="00113E89" w:rsidRPr="008E2CFB" w:rsidRDefault="00113E89" w:rsidP="00343DC8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6C8B1B75" w14:textId="231AE244" w:rsidR="00113E89" w:rsidRPr="008E2CFB" w:rsidRDefault="00113E89" w:rsidP="00343DC8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202</w:t>
            </w:r>
            <w:r w:rsidR="003D3A4F">
              <w:rPr>
                <w:rFonts w:cstheme="minorHAnsi"/>
                <w:b/>
                <w:color w:val="4F81BD" w:themeColor="accent1"/>
              </w:rPr>
              <w:t>6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94" w:type="pct"/>
            <w:shd w:val="clear" w:color="auto" w:fill="B8CCE4" w:themeFill="accent1" w:themeFillTint="66"/>
            <w:vAlign w:val="center"/>
          </w:tcPr>
          <w:p w14:paraId="2FA95802" w14:textId="63FD6529" w:rsidR="00113E89" w:rsidRPr="008E2CFB" w:rsidRDefault="00113E89" w:rsidP="00343DC8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PROJEKCIJE 202</w:t>
            </w:r>
            <w:r w:rsidR="003D3A4F">
              <w:rPr>
                <w:rFonts w:cstheme="minorHAnsi"/>
                <w:b/>
                <w:color w:val="4F81BD" w:themeColor="accent1"/>
              </w:rPr>
              <w:t>7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94" w:type="pct"/>
            <w:shd w:val="clear" w:color="auto" w:fill="B8CCE4" w:themeFill="accent1" w:themeFillTint="66"/>
            <w:vAlign w:val="center"/>
          </w:tcPr>
          <w:p w14:paraId="0EA20BFD" w14:textId="33F7E915" w:rsidR="00113E89" w:rsidRPr="008E2CFB" w:rsidRDefault="00113E89" w:rsidP="00343DC8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PROJEKCIJE 202</w:t>
            </w:r>
            <w:r w:rsidR="003D3A4F">
              <w:rPr>
                <w:rFonts w:cstheme="minorHAnsi"/>
                <w:b/>
                <w:color w:val="4F81BD" w:themeColor="accent1"/>
              </w:rPr>
              <w:t>8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</w:tr>
      <w:bookmarkEnd w:id="2"/>
      <w:tr w:rsidR="003D3A4F" w:rsidRPr="008E2CFB" w14:paraId="499AFAA9" w14:textId="77777777" w:rsidTr="003D3A4F">
        <w:trPr>
          <w:trHeight w:val="662"/>
          <w:jc w:val="center"/>
        </w:trPr>
        <w:tc>
          <w:tcPr>
            <w:tcW w:w="1029" w:type="pct"/>
            <w:shd w:val="clear" w:color="auto" w:fill="D9D9D9" w:themeFill="background1" w:themeFillShade="D9"/>
            <w:vAlign w:val="center"/>
          </w:tcPr>
          <w:p w14:paraId="52A804D6" w14:textId="77777777" w:rsidR="003D3A4F" w:rsidRPr="008E2CFB" w:rsidRDefault="003D3A4F" w:rsidP="003D3A4F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 Prihodi poslovanja</w:t>
            </w:r>
          </w:p>
        </w:tc>
        <w:tc>
          <w:tcPr>
            <w:tcW w:w="794" w:type="pct"/>
            <w:shd w:val="clear" w:color="auto" w:fill="D9D9D9" w:themeFill="background1" w:themeFillShade="D9"/>
            <w:vAlign w:val="center"/>
          </w:tcPr>
          <w:p w14:paraId="710A3877" w14:textId="33BE8909" w:rsidR="003D3A4F" w:rsidRDefault="00E466BB" w:rsidP="003D3A4F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2.554.927,64</w:t>
            </w:r>
          </w:p>
        </w:tc>
        <w:tc>
          <w:tcPr>
            <w:tcW w:w="794" w:type="pct"/>
            <w:shd w:val="clear" w:color="auto" w:fill="D9D9D9" w:themeFill="background1" w:themeFillShade="D9"/>
            <w:vAlign w:val="center"/>
          </w:tcPr>
          <w:p w14:paraId="13CDD671" w14:textId="7C82B7AE" w:rsidR="003D3A4F" w:rsidRPr="00727D09" w:rsidRDefault="003D3A4F" w:rsidP="003D3A4F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2.615.000,00</w:t>
            </w:r>
          </w:p>
        </w:tc>
        <w:tc>
          <w:tcPr>
            <w:tcW w:w="794" w:type="pct"/>
            <w:shd w:val="clear" w:color="auto" w:fill="D9D9D9" w:themeFill="background1" w:themeFillShade="D9"/>
            <w:vAlign w:val="center"/>
          </w:tcPr>
          <w:p w14:paraId="5AA85656" w14:textId="771F3219" w:rsidR="003D3A4F" w:rsidRPr="00727D09" w:rsidRDefault="00E466BB" w:rsidP="003D3A4F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3.062.000,00</w:t>
            </w:r>
          </w:p>
        </w:tc>
        <w:tc>
          <w:tcPr>
            <w:tcW w:w="794" w:type="pct"/>
            <w:shd w:val="clear" w:color="auto" w:fill="D9D9D9" w:themeFill="background1" w:themeFillShade="D9"/>
            <w:vAlign w:val="center"/>
          </w:tcPr>
          <w:p w14:paraId="0704FE4F" w14:textId="2FEDFDFA" w:rsidR="003D3A4F" w:rsidRPr="00727D09" w:rsidRDefault="00E466BB" w:rsidP="003D3A4F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2.903.000,00</w:t>
            </w:r>
          </w:p>
        </w:tc>
        <w:tc>
          <w:tcPr>
            <w:tcW w:w="794" w:type="pct"/>
            <w:shd w:val="clear" w:color="auto" w:fill="D9D9D9" w:themeFill="background1" w:themeFillShade="D9"/>
            <w:vAlign w:val="center"/>
          </w:tcPr>
          <w:p w14:paraId="659CC0BD" w14:textId="7EC92DC6" w:rsidR="003D3A4F" w:rsidRPr="00421CBD" w:rsidRDefault="00E466BB" w:rsidP="003D3A4F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2.988.500,00</w:t>
            </w:r>
          </w:p>
        </w:tc>
      </w:tr>
      <w:tr w:rsidR="003D3A4F" w:rsidRPr="008E2CFB" w14:paraId="5D33BE85" w14:textId="77777777" w:rsidTr="003D3A4F">
        <w:trPr>
          <w:trHeight w:val="700"/>
          <w:jc w:val="center"/>
        </w:trPr>
        <w:tc>
          <w:tcPr>
            <w:tcW w:w="1029" w:type="pct"/>
            <w:vAlign w:val="center"/>
          </w:tcPr>
          <w:p w14:paraId="598F03BA" w14:textId="77777777" w:rsidR="003D3A4F" w:rsidRPr="008E2CFB" w:rsidRDefault="003D3A4F" w:rsidP="003D3A4F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61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 Prihodi od poreza</w:t>
            </w:r>
          </w:p>
        </w:tc>
        <w:tc>
          <w:tcPr>
            <w:tcW w:w="794" w:type="pct"/>
            <w:vAlign w:val="center"/>
          </w:tcPr>
          <w:p w14:paraId="1A393082" w14:textId="5A50F678" w:rsidR="003D3A4F" w:rsidRDefault="00E466BB" w:rsidP="003D3A4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1.577.353,15</w:t>
            </w:r>
          </w:p>
        </w:tc>
        <w:tc>
          <w:tcPr>
            <w:tcW w:w="794" w:type="pct"/>
            <w:vAlign w:val="center"/>
          </w:tcPr>
          <w:p w14:paraId="2BCF106D" w14:textId="0E903048" w:rsidR="003D3A4F" w:rsidRPr="00DA464B" w:rsidRDefault="003D3A4F" w:rsidP="003D3A4F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1.552.900,00</w:t>
            </w:r>
          </w:p>
        </w:tc>
        <w:tc>
          <w:tcPr>
            <w:tcW w:w="794" w:type="pct"/>
            <w:vAlign w:val="center"/>
          </w:tcPr>
          <w:p w14:paraId="41B5E3F0" w14:textId="1295349F" w:rsidR="003D3A4F" w:rsidRPr="009D0B48" w:rsidRDefault="00E466BB" w:rsidP="003D3A4F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1.549.900,00</w:t>
            </w:r>
          </w:p>
        </w:tc>
        <w:tc>
          <w:tcPr>
            <w:tcW w:w="794" w:type="pct"/>
            <w:vAlign w:val="center"/>
          </w:tcPr>
          <w:p w14:paraId="79F64CD2" w14:textId="64C70CE3" w:rsidR="003D3A4F" w:rsidRPr="00CC335B" w:rsidRDefault="00E466BB" w:rsidP="003D3A4F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1.867.100,00</w:t>
            </w:r>
          </w:p>
        </w:tc>
        <w:tc>
          <w:tcPr>
            <w:tcW w:w="794" w:type="pct"/>
            <w:vAlign w:val="center"/>
          </w:tcPr>
          <w:p w14:paraId="78EDFDEF" w14:textId="7C78A586" w:rsidR="003D3A4F" w:rsidRPr="00421CBD" w:rsidRDefault="00E466BB" w:rsidP="003D3A4F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1.964.600,00</w:t>
            </w:r>
          </w:p>
        </w:tc>
      </w:tr>
      <w:tr w:rsidR="003D3A4F" w:rsidRPr="008E2CFB" w14:paraId="1C6A9A9E" w14:textId="77777777" w:rsidTr="003D3A4F">
        <w:trPr>
          <w:jc w:val="center"/>
        </w:trPr>
        <w:tc>
          <w:tcPr>
            <w:tcW w:w="1029" w:type="pct"/>
            <w:vAlign w:val="center"/>
          </w:tcPr>
          <w:p w14:paraId="2520E888" w14:textId="77777777" w:rsidR="003D3A4F" w:rsidRPr="008E2CFB" w:rsidRDefault="003D3A4F" w:rsidP="003D3A4F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63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 Pomoći iz inozemstva i od subjekata unutar općeg proračuna</w:t>
            </w:r>
          </w:p>
        </w:tc>
        <w:tc>
          <w:tcPr>
            <w:tcW w:w="794" w:type="pct"/>
            <w:vAlign w:val="center"/>
          </w:tcPr>
          <w:p w14:paraId="5F7B6919" w14:textId="2D415111" w:rsidR="003D3A4F" w:rsidRDefault="00E466BB" w:rsidP="003D3A4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148.117,79</w:t>
            </w:r>
          </w:p>
        </w:tc>
        <w:tc>
          <w:tcPr>
            <w:tcW w:w="794" w:type="pct"/>
            <w:vAlign w:val="center"/>
          </w:tcPr>
          <w:p w14:paraId="6D738BCB" w14:textId="207421F3" w:rsidR="003D3A4F" w:rsidRPr="00DA464B" w:rsidRDefault="003D3A4F" w:rsidP="003D3A4F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330.400,00</w:t>
            </w:r>
          </w:p>
        </w:tc>
        <w:tc>
          <w:tcPr>
            <w:tcW w:w="794" w:type="pct"/>
            <w:vAlign w:val="center"/>
          </w:tcPr>
          <w:p w14:paraId="04C6C9D6" w14:textId="0655A7FA" w:rsidR="003D3A4F" w:rsidRPr="009D0B48" w:rsidRDefault="00E466BB" w:rsidP="003D3A4F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730.000,00</w:t>
            </w:r>
          </w:p>
        </w:tc>
        <w:tc>
          <w:tcPr>
            <w:tcW w:w="794" w:type="pct"/>
            <w:vAlign w:val="center"/>
          </w:tcPr>
          <w:p w14:paraId="5939B72F" w14:textId="010D5A89" w:rsidR="003D3A4F" w:rsidRPr="00CC335B" w:rsidRDefault="00E466BB" w:rsidP="003D3A4F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187.000,00</w:t>
            </w:r>
          </w:p>
        </w:tc>
        <w:tc>
          <w:tcPr>
            <w:tcW w:w="794" w:type="pct"/>
            <w:vAlign w:val="center"/>
          </w:tcPr>
          <w:p w14:paraId="163578DE" w14:textId="1DD005D7" w:rsidR="003D3A4F" w:rsidRPr="00421CBD" w:rsidRDefault="00E466BB" w:rsidP="003D3A4F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162.000,00</w:t>
            </w:r>
          </w:p>
        </w:tc>
      </w:tr>
      <w:tr w:rsidR="003D3A4F" w:rsidRPr="008E2CFB" w14:paraId="4DBA7144" w14:textId="77777777" w:rsidTr="003D3A4F">
        <w:trPr>
          <w:trHeight w:val="635"/>
          <w:jc w:val="center"/>
        </w:trPr>
        <w:tc>
          <w:tcPr>
            <w:tcW w:w="1029" w:type="pct"/>
            <w:vAlign w:val="center"/>
          </w:tcPr>
          <w:p w14:paraId="40BA5B31" w14:textId="77777777" w:rsidR="003D3A4F" w:rsidRPr="008E2CFB" w:rsidRDefault="003D3A4F" w:rsidP="003D3A4F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64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Prihodi od imovine</w:t>
            </w:r>
          </w:p>
        </w:tc>
        <w:tc>
          <w:tcPr>
            <w:tcW w:w="794" w:type="pct"/>
            <w:vAlign w:val="center"/>
          </w:tcPr>
          <w:p w14:paraId="56C3C3C5" w14:textId="1DDAD72E" w:rsidR="003D3A4F" w:rsidRDefault="00E466BB" w:rsidP="003D3A4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89.115,50</w:t>
            </w:r>
          </w:p>
        </w:tc>
        <w:tc>
          <w:tcPr>
            <w:tcW w:w="794" w:type="pct"/>
            <w:vAlign w:val="center"/>
          </w:tcPr>
          <w:p w14:paraId="3CF6E89D" w14:textId="207AA604" w:rsidR="003D3A4F" w:rsidRPr="00DA464B" w:rsidRDefault="003D3A4F" w:rsidP="003D3A4F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79.600,00</w:t>
            </w:r>
          </w:p>
        </w:tc>
        <w:tc>
          <w:tcPr>
            <w:tcW w:w="794" w:type="pct"/>
            <w:vAlign w:val="center"/>
          </w:tcPr>
          <w:p w14:paraId="6746A07B" w14:textId="27F5484F" w:rsidR="003D3A4F" w:rsidRPr="009D0B48" w:rsidRDefault="00E466BB" w:rsidP="003D3A4F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79.800,00</w:t>
            </w:r>
          </w:p>
        </w:tc>
        <w:tc>
          <w:tcPr>
            <w:tcW w:w="794" w:type="pct"/>
            <w:vAlign w:val="center"/>
          </w:tcPr>
          <w:p w14:paraId="1B877989" w14:textId="690B0599" w:rsidR="003D3A4F" w:rsidRPr="00CC335B" w:rsidRDefault="00E466BB" w:rsidP="003D3A4F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74.800,00</w:t>
            </w:r>
          </w:p>
        </w:tc>
        <w:tc>
          <w:tcPr>
            <w:tcW w:w="794" w:type="pct"/>
            <w:vAlign w:val="center"/>
          </w:tcPr>
          <w:p w14:paraId="374E30FF" w14:textId="050A053F" w:rsidR="003D3A4F" w:rsidRPr="00421CBD" w:rsidRDefault="00E466BB" w:rsidP="003D3A4F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77.800,00</w:t>
            </w:r>
          </w:p>
        </w:tc>
      </w:tr>
      <w:tr w:rsidR="003D3A4F" w:rsidRPr="008E2CFB" w14:paraId="09743E07" w14:textId="77777777" w:rsidTr="003D3A4F">
        <w:trPr>
          <w:jc w:val="center"/>
        </w:trPr>
        <w:tc>
          <w:tcPr>
            <w:tcW w:w="1029" w:type="pct"/>
            <w:vAlign w:val="center"/>
          </w:tcPr>
          <w:p w14:paraId="04981440" w14:textId="77777777" w:rsidR="003D3A4F" w:rsidRPr="008E2CFB" w:rsidRDefault="003D3A4F" w:rsidP="003D3A4F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65 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Prihodi od upravnih i administrativnih pristojbi, pristojbi </w:t>
            </w:r>
            <w:r w:rsidRPr="008E2CFB">
              <w:rPr>
                <w:rFonts w:cstheme="minorHAnsi"/>
                <w:bCs/>
                <w:sz w:val="20"/>
                <w:szCs w:val="20"/>
              </w:rPr>
              <w:lastRenderedPageBreak/>
              <w:t>po posebnim propisima i naknada</w:t>
            </w:r>
          </w:p>
        </w:tc>
        <w:tc>
          <w:tcPr>
            <w:tcW w:w="794" w:type="pct"/>
            <w:vAlign w:val="center"/>
          </w:tcPr>
          <w:p w14:paraId="68CFD3BC" w14:textId="35A8C1F5" w:rsidR="003D3A4F" w:rsidRDefault="00E466BB" w:rsidP="003D3A4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lastRenderedPageBreak/>
              <w:t>740.341,20</w:t>
            </w:r>
          </w:p>
        </w:tc>
        <w:tc>
          <w:tcPr>
            <w:tcW w:w="794" w:type="pct"/>
            <w:vAlign w:val="center"/>
          </w:tcPr>
          <w:p w14:paraId="0E3B74D3" w14:textId="50D3BADD" w:rsidR="003D3A4F" w:rsidRPr="00AA020F" w:rsidRDefault="003D3A4F" w:rsidP="003D3A4F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652.100,00</w:t>
            </w:r>
          </w:p>
        </w:tc>
        <w:tc>
          <w:tcPr>
            <w:tcW w:w="794" w:type="pct"/>
            <w:vAlign w:val="center"/>
          </w:tcPr>
          <w:p w14:paraId="19FD8065" w14:textId="72BC0ED0" w:rsidR="003D3A4F" w:rsidRPr="009D0B48" w:rsidRDefault="00E466BB" w:rsidP="003D3A4F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702.300,00</w:t>
            </w:r>
          </w:p>
        </w:tc>
        <w:tc>
          <w:tcPr>
            <w:tcW w:w="794" w:type="pct"/>
            <w:vAlign w:val="center"/>
          </w:tcPr>
          <w:p w14:paraId="2D336FF2" w14:textId="3DF42250" w:rsidR="003D3A4F" w:rsidRPr="00CC335B" w:rsidRDefault="00E466BB" w:rsidP="003D3A4F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774.100,00</w:t>
            </w:r>
          </w:p>
        </w:tc>
        <w:tc>
          <w:tcPr>
            <w:tcW w:w="794" w:type="pct"/>
            <w:vAlign w:val="center"/>
          </w:tcPr>
          <w:p w14:paraId="295A54CE" w14:textId="40A10543" w:rsidR="003D3A4F" w:rsidRPr="00421CBD" w:rsidRDefault="00E466BB" w:rsidP="003D3A4F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784.100,00</w:t>
            </w:r>
          </w:p>
        </w:tc>
      </w:tr>
      <w:tr w:rsidR="003D3A4F" w:rsidRPr="008E2CFB" w14:paraId="0165569D" w14:textId="77777777" w:rsidTr="003D3A4F">
        <w:trPr>
          <w:trHeight w:val="1007"/>
          <w:jc w:val="center"/>
        </w:trPr>
        <w:tc>
          <w:tcPr>
            <w:tcW w:w="1029" w:type="pct"/>
            <w:shd w:val="clear" w:color="auto" w:fill="D9D9D9" w:themeFill="background1" w:themeFillShade="D9"/>
            <w:vAlign w:val="center"/>
          </w:tcPr>
          <w:p w14:paraId="3BB5B2FF" w14:textId="77777777" w:rsidR="003D3A4F" w:rsidRPr="008E2CFB" w:rsidRDefault="003D3A4F" w:rsidP="003D3A4F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7 Prihodi od prodaje nefinancijske imovine</w:t>
            </w:r>
          </w:p>
        </w:tc>
        <w:tc>
          <w:tcPr>
            <w:tcW w:w="794" w:type="pct"/>
            <w:shd w:val="clear" w:color="auto" w:fill="D9D9D9" w:themeFill="background1" w:themeFillShade="D9"/>
            <w:vAlign w:val="center"/>
          </w:tcPr>
          <w:p w14:paraId="38607769" w14:textId="060C28B7" w:rsidR="003D3A4F" w:rsidRDefault="00E466BB" w:rsidP="003D3A4F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163.621,53</w:t>
            </w:r>
          </w:p>
        </w:tc>
        <w:tc>
          <w:tcPr>
            <w:tcW w:w="794" w:type="pct"/>
            <w:shd w:val="clear" w:color="auto" w:fill="D9D9D9" w:themeFill="background1" w:themeFillShade="D9"/>
            <w:vAlign w:val="center"/>
          </w:tcPr>
          <w:p w14:paraId="618F74FD" w14:textId="5A09E076" w:rsidR="003D3A4F" w:rsidRPr="00AA020F" w:rsidRDefault="003D3A4F" w:rsidP="003D3A4F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156.000,00</w:t>
            </w:r>
          </w:p>
        </w:tc>
        <w:tc>
          <w:tcPr>
            <w:tcW w:w="794" w:type="pct"/>
            <w:shd w:val="clear" w:color="auto" w:fill="D9D9D9" w:themeFill="background1" w:themeFillShade="D9"/>
            <w:vAlign w:val="center"/>
          </w:tcPr>
          <w:p w14:paraId="5787E952" w14:textId="08F3ACCF" w:rsidR="003D3A4F" w:rsidRPr="00563805" w:rsidRDefault="00E466BB" w:rsidP="003D3A4F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190.000,00</w:t>
            </w:r>
          </w:p>
        </w:tc>
        <w:tc>
          <w:tcPr>
            <w:tcW w:w="794" w:type="pct"/>
            <w:shd w:val="clear" w:color="auto" w:fill="D9D9D9" w:themeFill="background1" w:themeFillShade="D9"/>
            <w:vAlign w:val="center"/>
          </w:tcPr>
          <w:p w14:paraId="140EDFB6" w14:textId="7EC14319" w:rsidR="003D3A4F" w:rsidRPr="00560C5A" w:rsidRDefault="00E466BB" w:rsidP="003D3A4F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509.000,00</w:t>
            </w:r>
          </w:p>
        </w:tc>
        <w:tc>
          <w:tcPr>
            <w:tcW w:w="794" w:type="pct"/>
            <w:shd w:val="clear" w:color="auto" w:fill="D9D9D9" w:themeFill="background1" w:themeFillShade="D9"/>
            <w:vAlign w:val="center"/>
          </w:tcPr>
          <w:p w14:paraId="19A8F255" w14:textId="54B5EF4B" w:rsidR="003D3A4F" w:rsidRPr="00421CBD" w:rsidRDefault="00E466BB" w:rsidP="003D3A4F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491.500,00</w:t>
            </w:r>
          </w:p>
        </w:tc>
      </w:tr>
      <w:tr w:rsidR="003D3A4F" w:rsidRPr="008E2CFB" w14:paraId="0D5DE0C2" w14:textId="77777777" w:rsidTr="003D3A4F">
        <w:trPr>
          <w:trHeight w:val="1007"/>
          <w:jc w:val="center"/>
        </w:trPr>
        <w:tc>
          <w:tcPr>
            <w:tcW w:w="1029" w:type="pct"/>
            <w:vAlign w:val="center"/>
          </w:tcPr>
          <w:p w14:paraId="27B86D33" w14:textId="77777777" w:rsidR="003D3A4F" w:rsidRPr="008E2CFB" w:rsidRDefault="003D3A4F" w:rsidP="003D3A4F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7</w:t>
            </w:r>
            <w:r>
              <w:rPr>
                <w:rFonts w:cstheme="minorHAnsi"/>
                <w:b/>
                <w:sz w:val="20"/>
                <w:szCs w:val="20"/>
              </w:rPr>
              <w:t>1</w:t>
            </w:r>
            <w:r w:rsidRPr="008E2CFB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Prihodi od prodaje </w:t>
            </w:r>
            <w:r>
              <w:rPr>
                <w:rFonts w:cstheme="minorHAnsi"/>
                <w:bCs/>
                <w:sz w:val="20"/>
                <w:szCs w:val="20"/>
              </w:rPr>
              <w:t>ne</w:t>
            </w:r>
            <w:r w:rsidRPr="008E2CFB">
              <w:rPr>
                <w:rFonts w:cstheme="minorHAnsi"/>
                <w:bCs/>
                <w:sz w:val="20"/>
                <w:szCs w:val="20"/>
              </w:rPr>
              <w:t>proizvedene dugotrajne imovine</w:t>
            </w:r>
          </w:p>
        </w:tc>
        <w:tc>
          <w:tcPr>
            <w:tcW w:w="794" w:type="pct"/>
            <w:vAlign w:val="center"/>
          </w:tcPr>
          <w:p w14:paraId="779E8177" w14:textId="1D4B4859" w:rsidR="003D3A4F" w:rsidRDefault="00E466BB" w:rsidP="003D3A4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15.350,00</w:t>
            </w:r>
          </w:p>
        </w:tc>
        <w:tc>
          <w:tcPr>
            <w:tcW w:w="794" w:type="pct"/>
            <w:vAlign w:val="center"/>
          </w:tcPr>
          <w:p w14:paraId="23D878BE" w14:textId="194E1C67" w:rsidR="003D3A4F" w:rsidRPr="00AA020F" w:rsidRDefault="003D3A4F" w:rsidP="003D3A4F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3.500,00</w:t>
            </w:r>
          </w:p>
        </w:tc>
        <w:tc>
          <w:tcPr>
            <w:tcW w:w="794" w:type="pct"/>
            <w:vAlign w:val="center"/>
          </w:tcPr>
          <w:p w14:paraId="429CDBA7" w14:textId="5B84770F" w:rsidR="003D3A4F" w:rsidRPr="00563805" w:rsidRDefault="00E466BB" w:rsidP="003D3A4F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3.500,00</w:t>
            </w:r>
          </w:p>
        </w:tc>
        <w:tc>
          <w:tcPr>
            <w:tcW w:w="794" w:type="pct"/>
            <w:vAlign w:val="center"/>
          </w:tcPr>
          <w:p w14:paraId="16A36C37" w14:textId="00F265C0" w:rsidR="003D3A4F" w:rsidRPr="00560C5A" w:rsidRDefault="00E466BB" w:rsidP="003D3A4F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253.500,00</w:t>
            </w:r>
          </w:p>
        </w:tc>
        <w:tc>
          <w:tcPr>
            <w:tcW w:w="794" w:type="pct"/>
            <w:vAlign w:val="center"/>
          </w:tcPr>
          <w:p w14:paraId="167B2597" w14:textId="5B321330" w:rsidR="003D3A4F" w:rsidRPr="00421CBD" w:rsidRDefault="00E466BB" w:rsidP="003D3A4F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253.500,00</w:t>
            </w:r>
          </w:p>
        </w:tc>
      </w:tr>
      <w:tr w:rsidR="003D3A4F" w:rsidRPr="008E2CFB" w14:paraId="47C33D22" w14:textId="77777777" w:rsidTr="003D3A4F">
        <w:trPr>
          <w:trHeight w:val="1007"/>
          <w:jc w:val="center"/>
        </w:trPr>
        <w:tc>
          <w:tcPr>
            <w:tcW w:w="1029" w:type="pct"/>
            <w:vAlign w:val="center"/>
          </w:tcPr>
          <w:p w14:paraId="31661CFC" w14:textId="44A54F64" w:rsidR="003D3A4F" w:rsidRPr="008E2CFB" w:rsidRDefault="003D3A4F" w:rsidP="003D3A4F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72 </w:t>
            </w:r>
            <w:r w:rsidRPr="00E777F7">
              <w:rPr>
                <w:rFonts w:cstheme="minorHAnsi"/>
                <w:sz w:val="20"/>
                <w:szCs w:val="20"/>
              </w:rPr>
              <w:t>Prihodi od prodaje proizvedene dugotrajne imovine</w:t>
            </w:r>
          </w:p>
        </w:tc>
        <w:tc>
          <w:tcPr>
            <w:tcW w:w="794" w:type="pct"/>
            <w:vAlign w:val="center"/>
          </w:tcPr>
          <w:p w14:paraId="37E4468E" w14:textId="7C41F57B" w:rsidR="003D3A4F" w:rsidRDefault="00E466BB" w:rsidP="003D3A4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148.271,53</w:t>
            </w:r>
          </w:p>
        </w:tc>
        <w:tc>
          <w:tcPr>
            <w:tcW w:w="794" w:type="pct"/>
            <w:vAlign w:val="center"/>
          </w:tcPr>
          <w:p w14:paraId="0CB0AEA7" w14:textId="1116FA7A" w:rsidR="003D3A4F" w:rsidRPr="00AA020F" w:rsidRDefault="003D3A4F" w:rsidP="003D3A4F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152.500,00</w:t>
            </w:r>
          </w:p>
        </w:tc>
        <w:tc>
          <w:tcPr>
            <w:tcW w:w="794" w:type="pct"/>
            <w:vAlign w:val="center"/>
          </w:tcPr>
          <w:p w14:paraId="7128F95B" w14:textId="4F377BF8" w:rsidR="003D3A4F" w:rsidRPr="00563805" w:rsidRDefault="00E466BB" w:rsidP="003D3A4F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186.500,00</w:t>
            </w:r>
          </w:p>
        </w:tc>
        <w:tc>
          <w:tcPr>
            <w:tcW w:w="794" w:type="pct"/>
            <w:vAlign w:val="center"/>
          </w:tcPr>
          <w:p w14:paraId="4BF31D35" w14:textId="7214CBD4" w:rsidR="003D3A4F" w:rsidRPr="00560C5A" w:rsidRDefault="00E466BB" w:rsidP="003D3A4F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255.500,00</w:t>
            </w:r>
          </w:p>
        </w:tc>
        <w:tc>
          <w:tcPr>
            <w:tcW w:w="794" w:type="pct"/>
            <w:vAlign w:val="center"/>
          </w:tcPr>
          <w:p w14:paraId="48B44B8D" w14:textId="1D5F65D1" w:rsidR="003D3A4F" w:rsidRPr="00421CBD" w:rsidRDefault="00E466BB" w:rsidP="003D3A4F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238.000,00</w:t>
            </w:r>
          </w:p>
        </w:tc>
      </w:tr>
      <w:tr w:rsidR="003D3A4F" w:rsidRPr="008E2CFB" w14:paraId="7A6FD23B" w14:textId="77777777" w:rsidTr="003D3A4F">
        <w:trPr>
          <w:trHeight w:val="1007"/>
          <w:jc w:val="center"/>
        </w:trPr>
        <w:tc>
          <w:tcPr>
            <w:tcW w:w="1029" w:type="pct"/>
            <w:shd w:val="clear" w:color="auto" w:fill="D9D9D9" w:themeFill="background1" w:themeFillShade="D9"/>
            <w:vAlign w:val="center"/>
          </w:tcPr>
          <w:p w14:paraId="65843037" w14:textId="77777777" w:rsidR="003D3A4F" w:rsidRPr="008E2CFB" w:rsidRDefault="003D3A4F" w:rsidP="003D3A4F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8 Primici od financijske imovine i zaduživanja</w:t>
            </w:r>
          </w:p>
        </w:tc>
        <w:tc>
          <w:tcPr>
            <w:tcW w:w="794" w:type="pct"/>
            <w:shd w:val="clear" w:color="auto" w:fill="D9D9D9"/>
            <w:vAlign w:val="center"/>
          </w:tcPr>
          <w:p w14:paraId="277DE65F" w14:textId="7E670E51" w:rsidR="003D3A4F" w:rsidRDefault="00E466BB" w:rsidP="003D3A4F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794" w:type="pct"/>
            <w:shd w:val="clear" w:color="auto" w:fill="D9D9D9" w:themeFill="background1" w:themeFillShade="D9"/>
            <w:vAlign w:val="center"/>
          </w:tcPr>
          <w:p w14:paraId="33562879" w14:textId="74D24DB8" w:rsidR="003D3A4F" w:rsidRPr="008A4704" w:rsidRDefault="003D3A4F" w:rsidP="003D3A4F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1.900.000,00</w:t>
            </w:r>
          </w:p>
        </w:tc>
        <w:tc>
          <w:tcPr>
            <w:tcW w:w="794" w:type="pct"/>
            <w:shd w:val="clear" w:color="auto" w:fill="D9D9D9" w:themeFill="background1" w:themeFillShade="D9"/>
            <w:vAlign w:val="center"/>
          </w:tcPr>
          <w:p w14:paraId="0B5B8526" w14:textId="70AB5451" w:rsidR="003D3A4F" w:rsidRPr="00563805" w:rsidRDefault="00E466BB" w:rsidP="003D3A4F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2.250.000,00</w:t>
            </w:r>
          </w:p>
        </w:tc>
        <w:tc>
          <w:tcPr>
            <w:tcW w:w="794" w:type="pct"/>
            <w:shd w:val="clear" w:color="auto" w:fill="D9D9D9" w:themeFill="background1" w:themeFillShade="D9"/>
            <w:vAlign w:val="center"/>
          </w:tcPr>
          <w:p w14:paraId="510FB874" w14:textId="7F5EAA95" w:rsidR="003D3A4F" w:rsidRPr="00560C5A" w:rsidRDefault="00E466BB" w:rsidP="003D3A4F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550.000,00</w:t>
            </w:r>
          </w:p>
        </w:tc>
        <w:tc>
          <w:tcPr>
            <w:tcW w:w="794" w:type="pct"/>
            <w:shd w:val="clear" w:color="auto" w:fill="D9D9D9" w:themeFill="background1" w:themeFillShade="D9"/>
            <w:vAlign w:val="center"/>
          </w:tcPr>
          <w:p w14:paraId="63241613" w14:textId="47781E0C" w:rsidR="003D3A4F" w:rsidRPr="00E36782" w:rsidRDefault="00E466BB" w:rsidP="003D3A4F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550.000,00</w:t>
            </w:r>
          </w:p>
        </w:tc>
      </w:tr>
      <w:tr w:rsidR="003D3A4F" w:rsidRPr="008E2CFB" w14:paraId="2DDC84F1" w14:textId="77777777" w:rsidTr="003D3A4F">
        <w:trPr>
          <w:trHeight w:val="1007"/>
          <w:jc w:val="center"/>
        </w:trPr>
        <w:tc>
          <w:tcPr>
            <w:tcW w:w="1029" w:type="pct"/>
            <w:vAlign w:val="center"/>
          </w:tcPr>
          <w:p w14:paraId="25D0B711" w14:textId="4FAADDA0" w:rsidR="003D3A4F" w:rsidRPr="008E2CFB" w:rsidRDefault="003D3A4F" w:rsidP="003D3A4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81 </w:t>
            </w:r>
            <w:r w:rsidRPr="005A5AAF">
              <w:rPr>
                <w:rFonts w:cstheme="minorHAnsi"/>
                <w:bCs/>
                <w:sz w:val="20"/>
                <w:szCs w:val="20"/>
              </w:rPr>
              <w:t>Primljeni povrati glavnica danih zajmova i depozita</w:t>
            </w:r>
          </w:p>
        </w:tc>
        <w:tc>
          <w:tcPr>
            <w:tcW w:w="794" w:type="pct"/>
            <w:vAlign w:val="center"/>
          </w:tcPr>
          <w:p w14:paraId="05AC5B97" w14:textId="57FE4689" w:rsidR="003D3A4F" w:rsidRPr="00C70BB1" w:rsidRDefault="00E466BB" w:rsidP="003D3A4F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794" w:type="pct"/>
            <w:vAlign w:val="center"/>
          </w:tcPr>
          <w:p w14:paraId="06DBA9A0" w14:textId="6DEE962B" w:rsidR="003D3A4F" w:rsidRPr="00C70BB1" w:rsidRDefault="003D3A4F" w:rsidP="003D3A4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70BB1">
              <w:rPr>
                <w:rFonts w:cstheme="minorHAnsi"/>
                <w:sz w:val="20"/>
                <w:szCs w:val="20"/>
              </w:rPr>
              <w:t>1.500.000,00</w:t>
            </w:r>
          </w:p>
        </w:tc>
        <w:tc>
          <w:tcPr>
            <w:tcW w:w="794" w:type="pct"/>
            <w:vAlign w:val="center"/>
          </w:tcPr>
          <w:p w14:paraId="34070B55" w14:textId="68827E01" w:rsidR="003D3A4F" w:rsidRPr="00C70BB1" w:rsidRDefault="00E466BB" w:rsidP="003D3A4F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1.500.000,00</w:t>
            </w:r>
          </w:p>
        </w:tc>
        <w:tc>
          <w:tcPr>
            <w:tcW w:w="794" w:type="pct"/>
            <w:vAlign w:val="center"/>
          </w:tcPr>
          <w:p w14:paraId="0D4A9C2A" w14:textId="72BC23EA" w:rsidR="003D3A4F" w:rsidRPr="006B63CD" w:rsidRDefault="00E466BB" w:rsidP="003D3A4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94" w:type="pct"/>
            <w:vAlign w:val="center"/>
          </w:tcPr>
          <w:p w14:paraId="0255BA66" w14:textId="41364212" w:rsidR="003D3A4F" w:rsidRPr="006B63CD" w:rsidRDefault="00E466BB" w:rsidP="003D3A4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  <w:tr w:rsidR="003D3A4F" w:rsidRPr="008E2CFB" w14:paraId="02698288" w14:textId="77777777" w:rsidTr="003D3A4F">
        <w:trPr>
          <w:trHeight w:val="879"/>
          <w:jc w:val="center"/>
        </w:trPr>
        <w:tc>
          <w:tcPr>
            <w:tcW w:w="1029" w:type="pct"/>
            <w:vAlign w:val="center"/>
          </w:tcPr>
          <w:p w14:paraId="2EE120E3" w14:textId="77777777" w:rsidR="003D3A4F" w:rsidRPr="008E2CFB" w:rsidRDefault="003D3A4F" w:rsidP="003D3A4F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84  </w:t>
            </w:r>
            <w:r w:rsidRPr="008E2CFB">
              <w:rPr>
                <w:rFonts w:cstheme="minorHAnsi"/>
                <w:bCs/>
                <w:sz w:val="20"/>
                <w:szCs w:val="20"/>
              </w:rPr>
              <w:t>Primici od zaduživanja</w:t>
            </w:r>
          </w:p>
        </w:tc>
        <w:tc>
          <w:tcPr>
            <w:tcW w:w="794" w:type="pct"/>
            <w:vAlign w:val="center"/>
          </w:tcPr>
          <w:p w14:paraId="4D8AA9D1" w14:textId="102FC7DD" w:rsidR="003D3A4F" w:rsidRDefault="00E466BB" w:rsidP="003D3A4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94" w:type="pct"/>
            <w:vAlign w:val="center"/>
          </w:tcPr>
          <w:p w14:paraId="534D09D1" w14:textId="3333E20D" w:rsidR="003D3A4F" w:rsidRPr="008A4704" w:rsidRDefault="003D3A4F" w:rsidP="003D3A4F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400.000,00</w:t>
            </w:r>
          </w:p>
        </w:tc>
        <w:tc>
          <w:tcPr>
            <w:tcW w:w="794" w:type="pct"/>
            <w:vAlign w:val="center"/>
          </w:tcPr>
          <w:p w14:paraId="4D7E83A5" w14:textId="44F9F94B" w:rsidR="003D3A4F" w:rsidRPr="00563805" w:rsidRDefault="00E466BB" w:rsidP="003D3A4F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750.000,00</w:t>
            </w:r>
          </w:p>
        </w:tc>
        <w:tc>
          <w:tcPr>
            <w:tcW w:w="794" w:type="pct"/>
            <w:vAlign w:val="center"/>
          </w:tcPr>
          <w:p w14:paraId="098D404A" w14:textId="416F61F1" w:rsidR="003D3A4F" w:rsidRPr="00560C5A" w:rsidRDefault="00E466BB" w:rsidP="003D3A4F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550.000,00</w:t>
            </w:r>
          </w:p>
        </w:tc>
        <w:tc>
          <w:tcPr>
            <w:tcW w:w="794" w:type="pct"/>
            <w:vAlign w:val="center"/>
          </w:tcPr>
          <w:p w14:paraId="0AE80737" w14:textId="5AC9A6A9" w:rsidR="003D3A4F" w:rsidRPr="00E36782" w:rsidRDefault="00E466BB" w:rsidP="003D3A4F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550.000,00</w:t>
            </w:r>
          </w:p>
        </w:tc>
      </w:tr>
      <w:tr w:rsidR="003D3A4F" w:rsidRPr="008E2CFB" w14:paraId="6A040DBA" w14:textId="77777777" w:rsidTr="003D3A4F">
        <w:trPr>
          <w:trHeight w:val="879"/>
          <w:jc w:val="center"/>
        </w:trPr>
        <w:tc>
          <w:tcPr>
            <w:tcW w:w="1029" w:type="pct"/>
            <w:shd w:val="clear" w:color="auto" w:fill="D9D9D9"/>
            <w:vAlign w:val="center"/>
          </w:tcPr>
          <w:p w14:paraId="4EBEC838" w14:textId="503EF388" w:rsidR="003D3A4F" w:rsidRPr="008E2CFB" w:rsidRDefault="003D3A4F" w:rsidP="003D3A4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9 Vlastiti izvori</w:t>
            </w:r>
          </w:p>
        </w:tc>
        <w:tc>
          <w:tcPr>
            <w:tcW w:w="794" w:type="pct"/>
            <w:shd w:val="clear" w:color="auto" w:fill="D9D9D9"/>
            <w:vAlign w:val="center"/>
          </w:tcPr>
          <w:p w14:paraId="0813E9EF" w14:textId="2C55C8ED" w:rsidR="003D3A4F" w:rsidRPr="00F66E15" w:rsidRDefault="00E466BB" w:rsidP="003D3A4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1.124.806,06</w:t>
            </w:r>
          </w:p>
        </w:tc>
        <w:tc>
          <w:tcPr>
            <w:tcW w:w="794" w:type="pct"/>
            <w:shd w:val="clear" w:color="auto" w:fill="D9D9D9"/>
            <w:vAlign w:val="center"/>
          </w:tcPr>
          <w:p w14:paraId="7F022447" w14:textId="425DE89B" w:rsidR="003D3A4F" w:rsidRPr="00F66E15" w:rsidRDefault="003D3A4F" w:rsidP="003D3A4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66E15">
              <w:rPr>
                <w:rFonts w:cstheme="minorHAnsi"/>
                <w:b/>
                <w:sz w:val="20"/>
                <w:szCs w:val="20"/>
              </w:rPr>
              <w:t>500.000,00</w:t>
            </w:r>
          </w:p>
        </w:tc>
        <w:tc>
          <w:tcPr>
            <w:tcW w:w="794" w:type="pct"/>
            <w:shd w:val="clear" w:color="auto" w:fill="D9D9D9"/>
            <w:vAlign w:val="center"/>
          </w:tcPr>
          <w:p w14:paraId="1036A950" w14:textId="2C8FFA78" w:rsidR="003D3A4F" w:rsidRPr="00F66E15" w:rsidRDefault="00E466BB" w:rsidP="003D3A4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500.000,00</w:t>
            </w:r>
          </w:p>
        </w:tc>
        <w:tc>
          <w:tcPr>
            <w:tcW w:w="794" w:type="pct"/>
            <w:shd w:val="clear" w:color="auto" w:fill="D9D9D9"/>
            <w:vAlign w:val="center"/>
          </w:tcPr>
          <w:p w14:paraId="1C0A1CBC" w14:textId="558B162E" w:rsidR="003D3A4F" w:rsidRPr="00F66E15" w:rsidRDefault="00E466BB" w:rsidP="003D3A4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794" w:type="pct"/>
            <w:shd w:val="clear" w:color="auto" w:fill="D9D9D9"/>
            <w:vAlign w:val="center"/>
          </w:tcPr>
          <w:p w14:paraId="4AFD1464" w14:textId="6DC09CF8" w:rsidR="003D3A4F" w:rsidRPr="00F66E15" w:rsidRDefault="00E466BB" w:rsidP="003D3A4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</w:tr>
      <w:tr w:rsidR="003D3A4F" w:rsidRPr="008E2CFB" w14:paraId="5AAA341B" w14:textId="77777777" w:rsidTr="003D3A4F">
        <w:trPr>
          <w:trHeight w:val="879"/>
          <w:jc w:val="center"/>
        </w:trPr>
        <w:tc>
          <w:tcPr>
            <w:tcW w:w="1029" w:type="pct"/>
            <w:vAlign w:val="center"/>
          </w:tcPr>
          <w:p w14:paraId="234DD6D9" w14:textId="368C13CD" w:rsidR="003D3A4F" w:rsidRPr="008E2CFB" w:rsidRDefault="003D3A4F" w:rsidP="003D3A4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92 </w:t>
            </w:r>
            <w:r w:rsidRPr="00F66E15">
              <w:rPr>
                <w:rFonts w:cstheme="minorHAnsi"/>
                <w:bCs/>
                <w:sz w:val="20"/>
                <w:szCs w:val="20"/>
              </w:rPr>
              <w:t>Rezultat poslovanja</w:t>
            </w:r>
          </w:p>
        </w:tc>
        <w:tc>
          <w:tcPr>
            <w:tcW w:w="794" w:type="pct"/>
            <w:vAlign w:val="center"/>
          </w:tcPr>
          <w:p w14:paraId="7C38018B" w14:textId="571B6DD1" w:rsidR="003D3A4F" w:rsidRDefault="00E466BB" w:rsidP="003D3A4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1.124.806,06</w:t>
            </w:r>
          </w:p>
        </w:tc>
        <w:tc>
          <w:tcPr>
            <w:tcW w:w="794" w:type="pct"/>
            <w:vAlign w:val="center"/>
          </w:tcPr>
          <w:p w14:paraId="0BA032FA" w14:textId="577CCE41" w:rsidR="003D3A4F" w:rsidRDefault="003D3A4F" w:rsidP="003D3A4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500.000,00</w:t>
            </w:r>
          </w:p>
        </w:tc>
        <w:tc>
          <w:tcPr>
            <w:tcW w:w="794" w:type="pct"/>
            <w:vAlign w:val="center"/>
          </w:tcPr>
          <w:p w14:paraId="1BD04F81" w14:textId="3F1BC0F3" w:rsidR="003D3A4F" w:rsidRDefault="00E466BB" w:rsidP="003D3A4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500.000,00</w:t>
            </w:r>
          </w:p>
        </w:tc>
        <w:tc>
          <w:tcPr>
            <w:tcW w:w="794" w:type="pct"/>
            <w:vAlign w:val="center"/>
          </w:tcPr>
          <w:p w14:paraId="2186C18F" w14:textId="2F387532" w:rsidR="003D3A4F" w:rsidRDefault="00E466BB" w:rsidP="003D3A4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94" w:type="pct"/>
            <w:vAlign w:val="center"/>
          </w:tcPr>
          <w:p w14:paraId="49BC5F8B" w14:textId="7A375852" w:rsidR="003D3A4F" w:rsidRDefault="00E466BB" w:rsidP="003D3A4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</w:tbl>
    <w:p w14:paraId="1E8A9C5B" w14:textId="77777777" w:rsidR="00F96919" w:rsidRPr="008E2CFB" w:rsidRDefault="00F96919" w:rsidP="00343DC8">
      <w:pPr>
        <w:jc w:val="center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48D392B4" wp14:editId="45188AA8">
            <wp:extent cx="5753100" cy="3676650"/>
            <wp:effectExtent l="0" t="0" r="0" b="0"/>
            <wp:docPr id="1221231956" name="Grafikon 12212319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tbl>
      <w:tblPr>
        <w:tblStyle w:val="Reetkatablice"/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561"/>
        <w:gridCol w:w="1503"/>
        <w:gridCol w:w="1502"/>
        <w:gridCol w:w="1502"/>
        <w:gridCol w:w="1502"/>
        <w:gridCol w:w="1492"/>
      </w:tblGrid>
      <w:tr w:rsidR="006A1C78" w:rsidRPr="008E2CFB" w14:paraId="552AAE1E" w14:textId="77777777" w:rsidTr="008B7152">
        <w:trPr>
          <w:trHeight w:val="841"/>
          <w:jc w:val="center"/>
        </w:trPr>
        <w:tc>
          <w:tcPr>
            <w:tcW w:w="861" w:type="pct"/>
            <w:shd w:val="clear" w:color="auto" w:fill="B8CCE4" w:themeFill="accent1" w:themeFillTint="66"/>
            <w:vAlign w:val="center"/>
          </w:tcPr>
          <w:p w14:paraId="469D04EF" w14:textId="77777777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RASHODI I IZDACI</w:t>
            </w:r>
          </w:p>
        </w:tc>
        <w:tc>
          <w:tcPr>
            <w:tcW w:w="829" w:type="pct"/>
            <w:shd w:val="clear" w:color="auto" w:fill="B8CCE4" w:themeFill="accent1" w:themeFillTint="66"/>
            <w:vAlign w:val="center"/>
          </w:tcPr>
          <w:p w14:paraId="4813D6AB" w14:textId="0F65654E" w:rsidR="006A1C78" w:rsidRPr="008E2CFB" w:rsidRDefault="006A1C78" w:rsidP="006A1C78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>
              <w:rPr>
                <w:rFonts w:cstheme="minorHAnsi"/>
                <w:b/>
                <w:color w:val="4F81BD" w:themeColor="accent1"/>
              </w:rPr>
              <w:t>IZVRŠENJE 202</w:t>
            </w:r>
            <w:r w:rsidR="008B7152">
              <w:rPr>
                <w:rFonts w:cstheme="minorHAnsi"/>
                <w:b/>
                <w:color w:val="4F81BD" w:themeColor="accent1"/>
              </w:rPr>
              <w:t>4</w:t>
            </w:r>
            <w:r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9" w:type="pct"/>
            <w:shd w:val="clear" w:color="auto" w:fill="B8CCE4" w:themeFill="accent1" w:themeFillTint="66"/>
            <w:vAlign w:val="center"/>
          </w:tcPr>
          <w:p w14:paraId="0BFEEBF2" w14:textId="4A520843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4DAE56C4" w14:textId="615CC4E9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202</w:t>
            </w:r>
            <w:r w:rsidR="008B7152">
              <w:rPr>
                <w:rFonts w:cstheme="minorHAnsi"/>
                <w:b/>
                <w:color w:val="4F81BD" w:themeColor="accent1"/>
              </w:rPr>
              <w:t>5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9" w:type="pct"/>
            <w:shd w:val="clear" w:color="auto" w:fill="B8CCE4" w:themeFill="accent1" w:themeFillTint="66"/>
            <w:vAlign w:val="center"/>
          </w:tcPr>
          <w:p w14:paraId="34436B5B" w14:textId="77777777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197A46D8" w14:textId="3FC4C012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202</w:t>
            </w:r>
            <w:r w:rsidR="008B7152">
              <w:rPr>
                <w:rFonts w:cstheme="minorHAnsi"/>
                <w:b/>
                <w:color w:val="4F81BD" w:themeColor="accent1"/>
              </w:rPr>
              <w:t>6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9" w:type="pct"/>
            <w:shd w:val="clear" w:color="auto" w:fill="B8CCE4" w:themeFill="accent1" w:themeFillTint="66"/>
            <w:vAlign w:val="center"/>
          </w:tcPr>
          <w:p w14:paraId="02FC9C92" w14:textId="12043A8F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PROJEKCIJE 20</w:t>
            </w:r>
            <w:r w:rsidR="008B7152">
              <w:rPr>
                <w:rFonts w:cstheme="minorHAnsi"/>
                <w:b/>
                <w:color w:val="4F81BD" w:themeColor="accent1"/>
              </w:rPr>
              <w:t>27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3" w:type="pct"/>
            <w:shd w:val="clear" w:color="auto" w:fill="B8CCE4" w:themeFill="accent1" w:themeFillTint="66"/>
            <w:vAlign w:val="center"/>
          </w:tcPr>
          <w:p w14:paraId="300F472F" w14:textId="1369D8CE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PROJEKCIJE 202</w:t>
            </w:r>
            <w:r w:rsidR="008B7152">
              <w:rPr>
                <w:rFonts w:cstheme="minorHAnsi"/>
                <w:b/>
                <w:color w:val="4F81BD" w:themeColor="accent1"/>
              </w:rPr>
              <w:t>8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</w:tr>
      <w:tr w:rsidR="008B7152" w:rsidRPr="008E2CFB" w14:paraId="02240ADE" w14:textId="77777777" w:rsidTr="008B7152">
        <w:trPr>
          <w:trHeight w:val="755"/>
          <w:jc w:val="center"/>
        </w:trPr>
        <w:tc>
          <w:tcPr>
            <w:tcW w:w="861" w:type="pct"/>
            <w:shd w:val="clear" w:color="auto" w:fill="D9D9D9" w:themeFill="background1" w:themeFillShade="D9"/>
            <w:vAlign w:val="center"/>
          </w:tcPr>
          <w:p w14:paraId="61668FC9" w14:textId="77777777" w:rsidR="008B7152" w:rsidRPr="008E2CFB" w:rsidRDefault="008B7152" w:rsidP="008B715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3 Rashodi poslovanja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15F1BBB0" w14:textId="12604200" w:rsidR="008B7152" w:rsidRDefault="008B7152" w:rsidP="008B715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1.704.136,38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3E98F2BD" w14:textId="190D92E4" w:rsidR="008B7152" w:rsidRPr="008E2CFB" w:rsidRDefault="008B7152" w:rsidP="008B715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2.772.100,00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0CA51022" w14:textId="1D7AB537" w:rsidR="008B7152" w:rsidRPr="008E2CFB" w:rsidRDefault="0013633C" w:rsidP="008B715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3.020.100,00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3368A92A" w14:textId="3D2B4B91" w:rsidR="008B7152" w:rsidRPr="008E2CFB" w:rsidRDefault="008B7152" w:rsidP="008B715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2.610.100,00</w:t>
            </w:r>
          </w:p>
        </w:tc>
        <w:tc>
          <w:tcPr>
            <w:tcW w:w="823" w:type="pct"/>
            <w:shd w:val="clear" w:color="auto" w:fill="D9D9D9" w:themeFill="background1" w:themeFillShade="D9"/>
            <w:vAlign w:val="center"/>
          </w:tcPr>
          <w:p w14:paraId="512E8EAB" w14:textId="0BAB667D" w:rsidR="008B7152" w:rsidRPr="008E2CFB" w:rsidRDefault="008B7152" w:rsidP="008B715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2.620.600,00</w:t>
            </w:r>
          </w:p>
        </w:tc>
      </w:tr>
      <w:tr w:rsidR="008B7152" w:rsidRPr="008E2CFB" w14:paraId="0B8ABE1A" w14:textId="77777777" w:rsidTr="008B7152">
        <w:trPr>
          <w:trHeight w:val="755"/>
          <w:jc w:val="center"/>
        </w:trPr>
        <w:tc>
          <w:tcPr>
            <w:tcW w:w="861" w:type="pct"/>
            <w:vAlign w:val="center"/>
          </w:tcPr>
          <w:p w14:paraId="3BC1AAD5" w14:textId="77777777" w:rsidR="008B7152" w:rsidRPr="008E2CFB" w:rsidRDefault="008B7152" w:rsidP="008B715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31 </w:t>
            </w:r>
            <w:r w:rsidRPr="008E2CFB">
              <w:rPr>
                <w:rFonts w:cstheme="minorHAnsi"/>
                <w:bCs/>
                <w:sz w:val="20"/>
                <w:szCs w:val="20"/>
              </w:rPr>
              <w:t>Rashodi za zaposlene</w:t>
            </w:r>
          </w:p>
        </w:tc>
        <w:tc>
          <w:tcPr>
            <w:tcW w:w="829" w:type="pct"/>
            <w:vAlign w:val="center"/>
          </w:tcPr>
          <w:p w14:paraId="7C5A49E9" w14:textId="5DD020C4" w:rsidR="008B7152" w:rsidRDefault="008B7152" w:rsidP="008B7152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195.988,75</w:t>
            </w:r>
          </w:p>
        </w:tc>
        <w:tc>
          <w:tcPr>
            <w:tcW w:w="829" w:type="pct"/>
            <w:vAlign w:val="center"/>
          </w:tcPr>
          <w:p w14:paraId="5CD6849E" w14:textId="0DD29208" w:rsidR="008B7152" w:rsidRPr="008E2CFB" w:rsidRDefault="008B7152" w:rsidP="008B715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214.500,00</w:t>
            </w:r>
          </w:p>
        </w:tc>
        <w:tc>
          <w:tcPr>
            <w:tcW w:w="829" w:type="pct"/>
            <w:vAlign w:val="center"/>
          </w:tcPr>
          <w:p w14:paraId="2CAA93BE" w14:textId="6C3E33A4" w:rsidR="008B7152" w:rsidRPr="008E2CFB" w:rsidRDefault="008B7152" w:rsidP="008B715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214.500,00</w:t>
            </w:r>
          </w:p>
        </w:tc>
        <w:tc>
          <w:tcPr>
            <w:tcW w:w="829" w:type="pct"/>
            <w:vAlign w:val="center"/>
          </w:tcPr>
          <w:p w14:paraId="26F29A8B" w14:textId="7721454F" w:rsidR="008B7152" w:rsidRPr="008E2CFB" w:rsidRDefault="008B7152" w:rsidP="008B715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214.500,00</w:t>
            </w:r>
          </w:p>
        </w:tc>
        <w:tc>
          <w:tcPr>
            <w:tcW w:w="823" w:type="pct"/>
            <w:vAlign w:val="center"/>
          </w:tcPr>
          <w:p w14:paraId="441F9B04" w14:textId="4AB51EB7" w:rsidR="008B7152" w:rsidRPr="008E2CFB" w:rsidRDefault="008B7152" w:rsidP="008B715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214.500,00</w:t>
            </w:r>
          </w:p>
        </w:tc>
      </w:tr>
      <w:tr w:rsidR="008B7152" w:rsidRPr="008E2CFB" w14:paraId="5B596EDD" w14:textId="77777777" w:rsidTr="008B7152">
        <w:trPr>
          <w:trHeight w:val="755"/>
          <w:jc w:val="center"/>
        </w:trPr>
        <w:tc>
          <w:tcPr>
            <w:tcW w:w="861" w:type="pct"/>
            <w:vAlign w:val="center"/>
          </w:tcPr>
          <w:p w14:paraId="64AB9029" w14:textId="77777777" w:rsidR="008B7152" w:rsidRPr="008E2CFB" w:rsidRDefault="008B7152" w:rsidP="008B715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32 </w:t>
            </w:r>
            <w:r w:rsidRPr="008E2CFB">
              <w:rPr>
                <w:rFonts w:cstheme="minorHAnsi"/>
                <w:bCs/>
                <w:sz w:val="20"/>
                <w:szCs w:val="20"/>
              </w:rPr>
              <w:t>Materijalni rashodi</w:t>
            </w:r>
          </w:p>
        </w:tc>
        <w:tc>
          <w:tcPr>
            <w:tcW w:w="829" w:type="pct"/>
            <w:vAlign w:val="center"/>
          </w:tcPr>
          <w:p w14:paraId="56E94E4E" w14:textId="13CDF073" w:rsidR="008B7152" w:rsidRDefault="008B7152" w:rsidP="008B7152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848.450,58</w:t>
            </w:r>
          </w:p>
        </w:tc>
        <w:tc>
          <w:tcPr>
            <w:tcW w:w="829" w:type="pct"/>
            <w:vAlign w:val="center"/>
          </w:tcPr>
          <w:p w14:paraId="66CD13B5" w14:textId="3B65488D" w:rsidR="008B7152" w:rsidRPr="008E2CFB" w:rsidRDefault="008B7152" w:rsidP="008B715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1.621.300,00</w:t>
            </w:r>
          </w:p>
        </w:tc>
        <w:tc>
          <w:tcPr>
            <w:tcW w:w="829" w:type="pct"/>
            <w:vAlign w:val="center"/>
          </w:tcPr>
          <w:p w14:paraId="6479FE43" w14:textId="6B2AFD92" w:rsidR="008B7152" w:rsidRPr="008E2CFB" w:rsidRDefault="008B7152" w:rsidP="008B715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</w:t>
            </w:r>
            <w:r w:rsidR="0013633C">
              <w:rPr>
                <w:rFonts w:cstheme="minorHAnsi"/>
                <w:bCs/>
                <w:sz w:val="20"/>
                <w:szCs w:val="20"/>
              </w:rPr>
              <w:t>655.900,00</w:t>
            </w:r>
          </w:p>
        </w:tc>
        <w:tc>
          <w:tcPr>
            <w:tcW w:w="829" w:type="pct"/>
            <w:vAlign w:val="center"/>
          </w:tcPr>
          <w:p w14:paraId="371C45AE" w14:textId="6FF6CFF7" w:rsidR="008B7152" w:rsidRPr="008E2CFB" w:rsidRDefault="008B7152" w:rsidP="008B715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1.405.300,00</w:t>
            </w:r>
          </w:p>
        </w:tc>
        <w:tc>
          <w:tcPr>
            <w:tcW w:w="823" w:type="pct"/>
            <w:vAlign w:val="center"/>
          </w:tcPr>
          <w:p w14:paraId="52A9E8EB" w14:textId="43253CDB" w:rsidR="008B7152" w:rsidRPr="008E2CFB" w:rsidRDefault="008B7152" w:rsidP="008B715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1.410.800,00</w:t>
            </w:r>
          </w:p>
        </w:tc>
      </w:tr>
      <w:tr w:rsidR="008B7152" w:rsidRPr="008E2CFB" w14:paraId="68813F7B" w14:textId="77777777" w:rsidTr="008B7152">
        <w:trPr>
          <w:trHeight w:val="755"/>
          <w:jc w:val="center"/>
        </w:trPr>
        <w:tc>
          <w:tcPr>
            <w:tcW w:w="861" w:type="pct"/>
            <w:vAlign w:val="center"/>
          </w:tcPr>
          <w:p w14:paraId="10FEF8EB" w14:textId="77777777" w:rsidR="008B7152" w:rsidRPr="008E2CFB" w:rsidRDefault="008B7152" w:rsidP="008B715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34 </w:t>
            </w:r>
            <w:r w:rsidRPr="008E2CFB">
              <w:rPr>
                <w:rFonts w:cstheme="minorHAnsi"/>
                <w:bCs/>
                <w:sz w:val="20"/>
                <w:szCs w:val="20"/>
              </w:rPr>
              <w:t>Financijski rashodi</w:t>
            </w:r>
          </w:p>
        </w:tc>
        <w:tc>
          <w:tcPr>
            <w:tcW w:w="829" w:type="pct"/>
            <w:vAlign w:val="center"/>
          </w:tcPr>
          <w:p w14:paraId="49236325" w14:textId="7E6405EB" w:rsidR="008B7152" w:rsidRDefault="008B7152" w:rsidP="008B7152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7.061,68</w:t>
            </w:r>
          </w:p>
        </w:tc>
        <w:tc>
          <w:tcPr>
            <w:tcW w:w="829" w:type="pct"/>
            <w:vAlign w:val="center"/>
          </w:tcPr>
          <w:p w14:paraId="3546B441" w14:textId="24341905" w:rsidR="008B7152" w:rsidRPr="008E2CFB" w:rsidRDefault="008B7152" w:rsidP="008B715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10.700,00</w:t>
            </w:r>
          </w:p>
        </w:tc>
        <w:tc>
          <w:tcPr>
            <w:tcW w:w="829" w:type="pct"/>
            <w:vAlign w:val="center"/>
          </w:tcPr>
          <w:p w14:paraId="747DFF6C" w14:textId="406E1D27" w:rsidR="008B7152" w:rsidRPr="008E2CFB" w:rsidRDefault="008B7152" w:rsidP="008B715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10.700,00</w:t>
            </w:r>
          </w:p>
        </w:tc>
        <w:tc>
          <w:tcPr>
            <w:tcW w:w="829" w:type="pct"/>
            <w:vAlign w:val="center"/>
          </w:tcPr>
          <w:p w14:paraId="20BCBBF6" w14:textId="579BC7B3" w:rsidR="008B7152" w:rsidRPr="008E2CFB" w:rsidRDefault="008B7152" w:rsidP="008B715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10.700,00</w:t>
            </w:r>
          </w:p>
        </w:tc>
        <w:tc>
          <w:tcPr>
            <w:tcW w:w="823" w:type="pct"/>
            <w:vAlign w:val="center"/>
          </w:tcPr>
          <w:p w14:paraId="03838B3C" w14:textId="78BC7A19" w:rsidR="008B7152" w:rsidRPr="008E2CFB" w:rsidRDefault="008B7152" w:rsidP="008B715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10.700,00</w:t>
            </w:r>
          </w:p>
        </w:tc>
      </w:tr>
      <w:tr w:rsidR="008B7152" w:rsidRPr="008E2CFB" w14:paraId="365BC895" w14:textId="77777777" w:rsidTr="008B7152">
        <w:trPr>
          <w:trHeight w:val="977"/>
          <w:jc w:val="center"/>
        </w:trPr>
        <w:tc>
          <w:tcPr>
            <w:tcW w:w="861" w:type="pct"/>
            <w:vAlign w:val="center"/>
          </w:tcPr>
          <w:p w14:paraId="42A3C98E" w14:textId="77777777" w:rsidR="008B7152" w:rsidRPr="008E2CFB" w:rsidRDefault="008B7152" w:rsidP="008B715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36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Pomoći dane u inozemstvo i unutar općeg proračuna</w:t>
            </w:r>
          </w:p>
        </w:tc>
        <w:tc>
          <w:tcPr>
            <w:tcW w:w="829" w:type="pct"/>
            <w:vAlign w:val="center"/>
          </w:tcPr>
          <w:p w14:paraId="13FD7AD8" w14:textId="002E7601" w:rsidR="008B7152" w:rsidRDefault="008B7152" w:rsidP="008B7152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377.049,81</w:t>
            </w:r>
          </w:p>
        </w:tc>
        <w:tc>
          <w:tcPr>
            <w:tcW w:w="829" w:type="pct"/>
            <w:vAlign w:val="center"/>
          </w:tcPr>
          <w:p w14:paraId="3B1F4403" w14:textId="794F6C92" w:rsidR="008B7152" w:rsidRPr="008E2CFB" w:rsidRDefault="008B7152" w:rsidP="008B715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466.700,00</w:t>
            </w:r>
          </w:p>
        </w:tc>
        <w:tc>
          <w:tcPr>
            <w:tcW w:w="829" w:type="pct"/>
            <w:vAlign w:val="center"/>
          </w:tcPr>
          <w:p w14:paraId="398109EC" w14:textId="06C366E2" w:rsidR="008B7152" w:rsidRPr="008E2CFB" w:rsidRDefault="0013633C" w:rsidP="008B715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598.100,00</w:t>
            </w:r>
          </w:p>
        </w:tc>
        <w:tc>
          <w:tcPr>
            <w:tcW w:w="829" w:type="pct"/>
            <w:vAlign w:val="center"/>
          </w:tcPr>
          <w:p w14:paraId="26666C9E" w14:textId="1F7FC20B" w:rsidR="008B7152" w:rsidRPr="008E2CFB" w:rsidRDefault="008B7152" w:rsidP="008B715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472.700,00</w:t>
            </w:r>
          </w:p>
        </w:tc>
        <w:tc>
          <w:tcPr>
            <w:tcW w:w="823" w:type="pct"/>
            <w:vAlign w:val="center"/>
          </w:tcPr>
          <w:p w14:paraId="4261A09F" w14:textId="596F7082" w:rsidR="008B7152" w:rsidRPr="008E2CFB" w:rsidRDefault="008B7152" w:rsidP="008B715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472.700,00</w:t>
            </w:r>
          </w:p>
        </w:tc>
      </w:tr>
      <w:tr w:rsidR="008B7152" w:rsidRPr="008E2CFB" w14:paraId="5F9ED1B5" w14:textId="77777777" w:rsidTr="008B7152">
        <w:trPr>
          <w:trHeight w:val="977"/>
          <w:jc w:val="center"/>
        </w:trPr>
        <w:tc>
          <w:tcPr>
            <w:tcW w:w="861" w:type="pct"/>
            <w:vAlign w:val="center"/>
          </w:tcPr>
          <w:p w14:paraId="7A2AC747" w14:textId="77777777" w:rsidR="008B7152" w:rsidRPr="008E2CFB" w:rsidRDefault="008B7152" w:rsidP="008B715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37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Naknade građanima i kućanstvima</w:t>
            </w:r>
          </w:p>
        </w:tc>
        <w:tc>
          <w:tcPr>
            <w:tcW w:w="829" w:type="pct"/>
            <w:vAlign w:val="center"/>
          </w:tcPr>
          <w:p w14:paraId="04EB1B13" w14:textId="48009061" w:rsidR="008B7152" w:rsidRDefault="008B7152" w:rsidP="008B7152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54.825,09</w:t>
            </w:r>
          </w:p>
        </w:tc>
        <w:tc>
          <w:tcPr>
            <w:tcW w:w="829" w:type="pct"/>
            <w:vAlign w:val="center"/>
          </w:tcPr>
          <w:p w14:paraId="6F8D922B" w14:textId="16CA4D1B" w:rsidR="008B7152" w:rsidRPr="008E2CFB" w:rsidRDefault="008B7152" w:rsidP="008B715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112.800,00</w:t>
            </w:r>
          </w:p>
        </w:tc>
        <w:tc>
          <w:tcPr>
            <w:tcW w:w="829" w:type="pct"/>
            <w:vAlign w:val="center"/>
          </w:tcPr>
          <w:p w14:paraId="252D8172" w14:textId="399F20CC" w:rsidR="008B7152" w:rsidRPr="008E2CFB" w:rsidRDefault="008B7152" w:rsidP="008B715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132.800,00</w:t>
            </w:r>
          </w:p>
        </w:tc>
        <w:tc>
          <w:tcPr>
            <w:tcW w:w="829" w:type="pct"/>
            <w:vAlign w:val="center"/>
          </w:tcPr>
          <w:p w14:paraId="5DCBB5C6" w14:textId="06E04668" w:rsidR="008B7152" w:rsidRPr="008E2CFB" w:rsidRDefault="008B7152" w:rsidP="008B715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132.800,00</w:t>
            </w:r>
          </w:p>
        </w:tc>
        <w:tc>
          <w:tcPr>
            <w:tcW w:w="823" w:type="pct"/>
            <w:vAlign w:val="center"/>
          </w:tcPr>
          <w:p w14:paraId="6B095215" w14:textId="510F1490" w:rsidR="008B7152" w:rsidRPr="008E2CFB" w:rsidRDefault="008B7152" w:rsidP="008B715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132.800,00</w:t>
            </w:r>
          </w:p>
        </w:tc>
      </w:tr>
      <w:tr w:rsidR="008B7152" w:rsidRPr="008E2CFB" w14:paraId="61F3C9F2" w14:textId="77777777" w:rsidTr="008B7152">
        <w:trPr>
          <w:trHeight w:val="977"/>
          <w:jc w:val="center"/>
        </w:trPr>
        <w:tc>
          <w:tcPr>
            <w:tcW w:w="861" w:type="pct"/>
            <w:vAlign w:val="center"/>
          </w:tcPr>
          <w:p w14:paraId="6AE0041D" w14:textId="77777777" w:rsidR="008B7152" w:rsidRPr="008E2CFB" w:rsidRDefault="008B7152" w:rsidP="008B715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38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Ostali rashodi</w:t>
            </w:r>
          </w:p>
        </w:tc>
        <w:tc>
          <w:tcPr>
            <w:tcW w:w="829" w:type="pct"/>
            <w:vAlign w:val="center"/>
          </w:tcPr>
          <w:p w14:paraId="5332E85B" w14:textId="5CF9A0B9" w:rsidR="008B7152" w:rsidRDefault="008B7152" w:rsidP="008B7152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220.760,47</w:t>
            </w:r>
          </w:p>
        </w:tc>
        <w:tc>
          <w:tcPr>
            <w:tcW w:w="829" w:type="pct"/>
            <w:vAlign w:val="center"/>
          </w:tcPr>
          <w:p w14:paraId="48A5CB23" w14:textId="20B2091F" w:rsidR="008B7152" w:rsidRPr="008E2CFB" w:rsidRDefault="008B7152" w:rsidP="008B715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346.100,00</w:t>
            </w:r>
          </w:p>
        </w:tc>
        <w:tc>
          <w:tcPr>
            <w:tcW w:w="829" w:type="pct"/>
            <w:vAlign w:val="center"/>
          </w:tcPr>
          <w:p w14:paraId="1B6EEC76" w14:textId="36861372" w:rsidR="008B7152" w:rsidRPr="008E2CFB" w:rsidRDefault="008B7152" w:rsidP="008B715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</w:t>
            </w:r>
            <w:r w:rsidR="0013633C">
              <w:rPr>
                <w:rFonts w:cstheme="minorHAnsi"/>
                <w:bCs/>
                <w:sz w:val="20"/>
                <w:szCs w:val="20"/>
              </w:rPr>
              <w:t>53</w:t>
            </w:r>
            <w:r>
              <w:rPr>
                <w:rFonts w:cstheme="minorHAnsi"/>
                <w:bCs/>
                <w:sz w:val="20"/>
                <w:szCs w:val="20"/>
              </w:rPr>
              <w:t>.100,00</w:t>
            </w:r>
          </w:p>
        </w:tc>
        <w:tc>
          <w:tcPr>
            <w:tcW w:w="829" w:type="pct"/>
            <w:vAlign w:val="center"/>
          </w:tcPr>
          <w:p w14:paraId="0972302E" w14:textId="47918995" w:rsidR="008B7152" w:rsidRPr="008E2CFB" w:rsidRDefault="008B7152" w:rsidP="008B715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319.100,00</w:t>
            </w:r>
          </w:p>
        </w:tc>
        <w:tc>
          <w:tcPr>
            <w:tcW w:w="823" w:type="pct"/>
            <w:vAlign w:val="center"/>
          </w:tcPr>
          <w:p w14:paraId="7CAF08DC" w14:textId="3D926854" w:rsidR="008B7152" w:rsidRPr="008E2CFB" w:rsidRDefault="008B7152" w:rsidP="008B715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319.100,00</w:t>
            </w:r>
          </w:p>
        </w:tc>
      </w:tr>
      <w:tr w:rsidR="008B7152" w:rsidRPr="008E2CFB" w14:paraId="06103F1A" w14:textId="77777777" w:rsidTr="008B7152">
        <w:trPr>
          <w:trHeight w:val="932"/>
          <w:jc w:val="center"/>
        </w:trPr>
        <w:tc>
          <w:tcPr>
            <w:tcW w:w="861" w:type="pct"/>
            <w:shd w:val="clear" w:color="auto" w:fill="D9D9D9" w:themeFill="background1" w:themeFillShade="D9"/>
            <w:vAlign w:val="center"/>
          </w:tcPr>
          <w:p w14:paraId="609723A7" w14:textId="77777777" w:rsidR="008B7152" w:rsidRPr="008E2CFB" w:rsidRDefault="008B7152" w:rsidP="008B715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4 Rashodi za nabavu </w:t>
            </w:r>
            <w:r w:rsidRPr="008E2CFB">
              <w:rPr>
                <w:rFonts w:cstheme="minorHAnsi"/>
                <w:b/>
                <w:sz w:val="20"/>
                <w:szCs w:val="20"/>
              </w:rPr>
              <w:lastRenderedPageBreak/>
              <w:t>nefinancijske imovine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667B8EED" w14:textId="563DB2ED" w:rsidR="008B7152" w:rsidRDefault="008B7152" w:rsidP="008B715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lastRenderedPageBreak/>
              <w:t>652.398,88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1F734A19" w14:textId="5B9A37CA" w:rsidR="008B7152" w:rsidRPr="008E2CFB" w:rsidRDefault="008B7152" w:rsidP="008B715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2.373.500,00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24EE73CE" w14:textId="7A4DD3F8" w:rsidR="008B7152" w:rsidRPr="008E2CFB" w:rsidRDefault="0013633C" w:rsidP="008B715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2.956.500,00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6ADD6DB1" w14:textId="181433A2" w:rsidR="008B7152" w:rsidRPr="008E2CFB" w:rsidRDefault="008B7152" w:rsidP="008B715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1.326.500,00</w:t>
            </w:r>
          </w:p>
        </w:tc>
        <w:tc>
          <w:tcPr>
            <w:tcW w:w="823" w:type="pct"/>
            <w:shd w:val="clear" w:color="auto" w:fill="D9D9D9" w:themeFill="background1" w:themeFillShade="D9"/>
            <w:vAlign w:val="center"/>
          </w:tcPr>
          <w:p w14:paraId="4BC6008F" w14:textId="0046F6A8" w:rsidR="008B7152" w:rsidRPr="008E2CFB" w:rsidRDefault="008B7152" w:rsidP="008B715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1.384.000,00</w:t>
            </w:r>
          </w:p>
        </w:tc>
      </w:tr>
      <w:tr w:rsidR="008B7152" w:rsidRPr="008E2CFB" w14:paraId="38890DD9" w14:textId="77777777" w:rsidTr="008B7152">
        <w:trPr>
          <w:trHeight w:val="1413"/>
          <w:jc w:val="center"/>
        </w:trPr>
        <w:tc>
          <w:tcPr>
            <w:tcW w:w="861" w:type="pct"/>
            <w:vAlign w:val="center"/>
          </w:tcPr>
          <w:p w14:paraId="3851710F" w14:textId="77777777" w:rsidR="008B7152" w:rsidRPr="008E2CFB" w:rsidRDefault="008B7152" w:rsidP="008B715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41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Rashodi za nabavu neproizvedene dugotrajne</w:t>
            </w:r>
          </w:p>
          <w:p w14:paraId="276B1129" w14:textId="77777777" w:rsidR="008B7152" w:rsidRPr="008E2CFB" w:rsidRDefault="008B7152" w:rsidP="008B715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Cs/>
                <w:sz w:val="20"/>
                <w:szCs w:val="20"/>
              </w:rPr>
              <w:t>imovine</w:t>
            </w:r>
          </w:p>
        </w:tc>
        <w:tc>
          <w:tcPr>
            <w:tcW w:w="829" w:type="pct"/>
            <w:vAlign w:val="center"/>
          </w:tcPr>
          <w:p w14:paraId="4D76ECAF" w14:textId="4B46E4D3" w:rsidR="008B7152" w:rsidRDefault="008B7152" w:rsidP="008B7152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29" w:type="pct"/>
            <w:vAlign w:val="center"/>
          </w:tcPr>
          <w:p w14:paraId="6DDF99CE" w14:textId="3300AC3D" w:rsidR="008B7152" w:rsidRPr="008E2CFB" w:rsidRDefault="008B7152" w:rsidP="008B715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8.000,00</w:t>
            </w:r>
          </w:p>
        </w:tc>
        <w:tc>
          <w:tcPr>
            <w:tcW w:w="829" w:type="pct"/>
            <w:vAlign w:val="center"/>
          </w:tcPr>
          <w:p w14:paraId="361C71DE" w14:textId="0E676C23" w:rsidR="008B7152" w:rsidRPr="008E2CFB" w:rsidRDefault="0013633C" w:rsidP="008B715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15.000,00</w:t>
            </w:r>
          </w:p>
        </w:tc>
        <w:tc>
          <w:tcPr>
            <w:tcW w:w="829" w:type="pct"/>
            <w:vAlign w:val="center"/>
          </w:tcPr>
          <w:p w14:paraId="7C491934" w14:textId="5530E3B7" w:rsidR="008B7152" w:rsidRPr="008E2CFB" w:rsidRDefault="008B7152" w:rsidP="008B715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8.000,00</w:t>
            </w:r>
          </w:p>
        </w:tc>
        <w:tc>
          <w:tcPr>
            <w:tcW w:w="823" w:type="pct"/>
            <w:vAlign w:val="center"/>
          </w:tcPr>
          <w:p w14:paraId="1B58CBA4" w14:textId="49A08C5D" w:rsidR="008B7152" w:rsidRPr="008E2CFB" w:rsidRDefault="008B7152" w:rsidP="008B715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8.000,00</w:t>
            </w:r>
          </w:p>
        </w:tc>
      </w:tr>
      <w:tr w:rsidR="008B7152" w:rsidRPr="008E2CFB" w14:paraId="019DD006" w14:textId="77777777" w:rsidTr="008B7152">
        <w:trPr>
          <w:trHeight w:val="1413"/>
          <w:jc w:val="center"/>
        </w:trPr>
        <w:tc>
          <w:tcPr>
            <w:tcW w:w="861" w:type="pct"/>
            <w:vAlign w:val="center"/>
          </w:tcPr>
          <w:p w14:paraId="7CE50B4E" w14:textId="77777777" w:rsidR="008B7152" w:rsidRPr="008E2CFB" w:rsidRDefault="008B7152" w:rsidP="008B715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42 </w:t>
            </w:r>
            <w:r w:rsidRPr="0089347E">
              <w:rPr>
                <w:rFonts w:cstheme="minorHAnsi"/>
                <w:bCs/>
                <w:sz w:val="20"/>
                <w:szCs w:val="20"/>
              </w:rPr>
              <w:t>Rashodi za nabavu proizvedene dugotrajne imovine</w:t>
            </w:r>
          </w:p>
        </w:tc>
        <w:tc>
          <w:tcPr>
            <w:tcW w:w="829" w:type="pct"/>
            <w:vAlign w:val="center"/>
          </w:tcPr>
          <w:p w14:paraId="7668B670" w14:textId="18220B80" w:rsidR="008B7152" w:rsidRDefault="008B7152" w:rsidP="008B7152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652.398,88</w:t>
            </w:r>
          </w:p>
        </w:tc>
        <w:tc>
          <w:tcPr>
            <w:tcW w:w="829" w:type="pct"/>
            <w:vAlign w:val="center"/>
          </w:tcPr>
          <w:p w14:paraId="7A1FDF08" w14:textId="121EFC3F" w:rsidR="008B7152" w:rsidRPr="008E2CFB" w:rsidRDefault="008B7152" w:rsidP="008B715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2.365.500,00</w:t>
            </w:r>
          </w:p>
        </w:tc>
        <w:tc>
          <w:tcPr>
            <w:tcW w:w="829" w:type="pct"/>
            <w:vAlign w:val="center"/>
          </w:tcPr>
          <w:p w14:paraId="33BC4073" w14:textId="3F1BA507" w:rsidR="008B7152" w:rsidRPr="008E2CFB" w:rsidRDefault="008B7152" w:rsidP="008B715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</w:t>
            </w:r>
            <w:r w:rsidR="0013633C">
              <w:rPr>
                <w:rFonts w:cstheme="minorHAnsi"/>
                <w:bCs/>
                <w:sz w:val="20"/>
                <w:szCs w:val="20"/>
              </w:rPr>
              <w:t>371.500,00</w:t>
            </w:r>
          </w:p>
        </w:tc>
        <w:tc>
          <w:tcPr>
            <w:tcW w:w="829" w:type="pct"/>
            <w:vAlign w:val="center"/>
          </w:tcPr>
          <w:p w14:paraId="58015012" w14:textId="73CC552B" w:rsidR="008B7152" w:rsidRPr="008E2CFB" w:rsidRDefault="008B7152" w:rsidP="008B715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1.216.500,00</w:t>
            </w:r>
          </w:p>
        </w:tc>
        <w:tc>
          <w:tcPr>
            <w:tcW w:w="823" w:type="pct"/>
            <w:vAlign w:val="center"/>
          </w:tcPr>
          <w:p w14:paraId="4569A9A4" w14:textId="01F46A9E" w:rsidR="008B7152" w:rsidRPr="008E2CFB" w:rsidRDefault="008B7152" w:rsidP="008B715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1.294.000,00</w:t>
            </w:r>
          </w:p>
        </w:tc>
      </w:tr>
      <w:tr w:rsidR="008B7152" w:rsidRPr="008E2CFB" w14:paraId="7D9C3892" w14:textId="77777777" w:rsidTr="008B7152">
        <w:trPr>
          <w:trHeight w:val="1413"/>
          <w:jc w:val="center"/>
        </w:trPr>
        <w:tc>
          <w:tcPr>
            <w:tcW w:w="861" w:type="pct"/>
            <w:vAlign w:val="center"/>
          </w:tcPr>
          <w:p w14:paraId="6BF2918E" w14:textId="0E31ED72" w:rsidR="008B7152" w:rsidRDefault="008B7152" w:rsidP="008B715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45 </w:t>
            </w:r>
            <w:r w:rsidRPr="008B7152">
              <w:rPr>
                <w:rFonts w:cstheme="minorHAnsi"/>
                <w:bCs/>
                <w:sz w:val="20"/>
                <w:szCs w:val="20"/>
              </w:rPr>
              <w:t>Rashodi za dodatna ulaganja na nefinancijskoj imovini</w:t>
            </w:r>
          </w:p>
        </w:tc>
        <w:tc>
          <w:tcPr>
            <w:tcW w:w="829" w:type="pct"/>
            <w:vAlign w:val="center"/>
          </w:tcPr>
          <w:p w14:paraId="53C6DD69" w14:textId="632A97B5" w:rsidR="008B7152" w:rsidRDefault="008B7152" w:rsidP="008B7152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29" w:type="pct"/>
            <w:vAlign w:val="center"/>
          </w:tcPr>
          <w:p w14:paraId="0F28E37C" w14:textId="2665F5C7" w:rsidR="008B7152" w:rsidRDefault="008B7152" w:rsidP="008B7152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29" w:type="pct"/>
            <w:vAlign w:val="center"/>
          </w:tcPr>
          <w:p w14:paraId="2EABB376" w14:textId="21F5919D" w:rsidR="008B7152" w:rsidRDefault="008B7152" w:rsidP="008B7152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570.000,00</w:t>
            </w:r>
          </w:p>
        </w:tc>
        <w:tc>
          <w:tcPr>
            <w:tcW w:w="829" w:type="pct"/>
            <w:vAlign w:val="center"/>
          </w:tcPr>
          <w:p w14:paraId="0C107E2D" w14:textId="3A7CD0CE" w:rsidR="008B7152" w:rsidRDefault="008B7152" w:rsidP="008B7152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102.000,00</w:t>
            </w:r>
          </w:p>
        </w:tc>
        <w:tc>
          <w:tcPr>
            <w:tcW w:w="823" w:type="pct"/>
            <w:vAlign w:val="center"/>
          </w:tcPr>
          <w:p w14:paraId="6FC542AF" w14:textId="3BA18EB0" w:rsidR="008B7152" w:rsidRDefault="008B7152" w:rsidP="008B7152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82.000,00</w:t>
            </w:r>
          </w:p>
        </w:tc>
      </w:tr>
      <w:tr w:rsidR="008B7152" w:rsidRPr="008E2CFB" w14:paraId="31ACDAE4" w14:textId="77777777" w:rsidTr="008B7152">
        <w:trPr>
          <w:trHeight w:val="1157"/>
          <w:jc w:val="center"/>
        </w:trPr>
        <w:tc>
          <w:tcPr>
            <w:tcW w:w="861" w:type="pct"/>
            <w:shd w:val="clear" w:color="auto" w:fill="D9D9D9" w:themeFill="background1" w:themeFillShade="D9"/>
            <w:vAlign w:val="center"/>
          </w:tcPr>
          <w:p w14:paraId="190E3203" w14:textId="77777777" w:rsidR="008B7152" w:rsidRPr="008E2CFB" w:rsidRDefault="008B7152" w:rsidP="008B715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5 Izdaci za financijsku imovinu i otplate zajmova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6F5720D1" w14:textId="7576A7FC" w:rsidR="008B7152" w:rsidRDefault="008B7152" w:rsidP="008B715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16.478,96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5AA7994D" w14:textId="3FEBB8A0" w:rsidR="008B7152" w:rsidRPr="008E2CFB" w:rsidRDefault="008B7152" w:rsidP="008B715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25.400,00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6AB0F417" w14:textId="75FC7612" w:rsidR="008B7152" w:rsidRPr="008E2CFB" w:rsidRDefault="008B7152" w:rsidP="008B715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25.400,00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2190FD62" w14:textId="6C926B9A" w:rsidR="008B7152" w:rsidRPr="008E2CFB" w:rsidRDefault="008B7152" w:rsidP="008B715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25.400,00</w:t>
            </w:r>
          </w:p>
        </w:tc>
        <w:tc>
          <w:tcPr>
            <w:tcW w:w="823" w:type="pct"/>
            <w:shd w:val="clear" w:color="auto" w:fill="D9D9D9" w:themeFill="background1" w:themeFillShade="D9"/>
            <w:vAlign w:val="center"/>
          </w:tcPr>
          <w:p w14:paraId="52556913" w14:textId="7FE37440" w:rsidR="008B7152" w:rsidRPr="008E2CFB" w:rsidRDefault="008B7152" w:rsidP="008B715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25.400,00</w:t>
            </w:r>
          </w:p>
        </w:tc>
      </w:tr>
      <w:tr w:rsidR="008B7152" w:rsidRPr="008E2CFB" w14:paraId="3DC2C565" w14:textId="77777777" w:rsidTr="008B7152">
        <w:trPr>
          <w:trHeight w:val="1157"/>
          <w:jc w:val="center"/>
        </w:trPr>
        <w:tc>
          <w:tcPr>
            <w:tcW w:w="861" w:type="pct"/>
            <w:vAlign w:val="center"/>
          </w:tcPr>
          <w:p w14:paraId="0F532C32" w14:textId="20A1DF2F" w:rsidR="008B7152" w:rsidRPr="008E2CFB" w:rsidRDefault="008B7152" w:rsidP="008B715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51 </w:t>
            </w:r>
            <w:r w:rsidRPr="00955FE1">
              <w:rPr>
                <w:rFonts w:cstheme="minorHAnsi"/>
                <w:bCs/>
                <w:sz w:val="20"/>
                <w:szCs w:val="20"/>
              </w:rPr>
              <w:t>Izdaci za dane zajmove i depozite</w:t>
            </w:r>
          </w:p>
        </w:tc>
        <w:tc>
          <w:tcPr>
            <w:tcW w:w="829" w:type="pct"/>
            <w:vAlign w:val="center"/>
          </w:tcPr>
          <w:p w14:paraId="04D33A02" w14:textId="4E075C19" w:rsidR="008B7152" w:rsidRPr="00955FE1" w:rsidRDefault="008B7152" w:rsidP="008B7152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29" w:type="pct"/>
            <w:vAlign w:val="center"/>
          </w:tcPr>
          <w:p w14:paraId="366508E9" w14:textId="622B3EC7" w:rsidR="008B7152" w:rsidRPr="00955FE1" w:rsidRDefault="008B7152" w:rsidP="008B7152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55FE1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29" w:type="pct"/>
            <w:vAlign w:val="center"/>
          </w:tcPr>
          <w:p w14:paraId="5D13B699" w14:textId="7C5AF6AE" w:rsidR="008B7152" w:rsidRPr="00955FE1" w:rsidRDefault="008B7152" w:rsidP="008B7152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29" w:type="pct"/>
            <w:vAlign w:val="center"/>
          </w:tcPr>
          <w:p w14:paraId="5850F142" w14:textId="4836E762" w:rsidR="008B7152" w:rsidRPr="00955FE1" w:rsidRDefault="008B7152" w:rsidP="008B7152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23" w:type="pct"/>
            <w:vAlign w:val="center"/>
          </w:tcPr>
          <w:p w14:paraId="34445D79" w14:textId="53EFC8A4" w:rsidR="008B7152" w:rsidRPr="00955FE1" w:rsidRDefault="008B7152" w:rsidP="008B7152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  <w:tr w:rsidR="008B7152" w:rsidRPr="008E2CFB" w14:paraId="6143E0C3" w14:textId="77777777" w:rsidTr="008B7152">
        <w:trPr>
          <w:trHeight w:val="1398"/>
          <w:jc w:val="center"/>
        </w:trPr>
        <w:tc>
          <w:tcPr>
            <w:tcW w:w="861" w:type="pct"/>
            <w:vAlign w:val="center"/>
          </w:tcPr>
          <w:p w14:paraId="4F562043" w14:textId="77777777" w:rsidR="008B7152" w:rsidRPr="008E2CFB" w:rsidRDefault="008B7152" w:rsidP="008B715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54 </w:t>
            </w:r>
            <w:r w:rsidRPr="008E2CFB">
              <w:rPr>
                <w:rFonts w:cstheme="minorHAnsi"/>
                <w:bCs/>
                <w:sz w:val="20"/>
                <w:szCs w:val="20"/>
              </w:rPr>
              <w:t>Izdaci za otplatu glavnice primljenih kredita i zajmova</w:t>
            </w:r>
          </w:p>
        </w:tc>
        <w:tc>
          <w:tcPr>
            <w:tcW w:w="829" w:type="pct"/>
            <w:vAlign w:val="center"/>
          </w:tcPr>
          <w:p w14:paraId="2A576538" w14:textId="7C50F67F" w:rsidR="008B7152" w:rsidRDefault="008B7152" w:rsidP="008B7152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16.478,96</w:t>
            </w:r>
          </w:p>
        </w:tc>
        <w:tc>
          <w:tcPr>
            <w:tcW w:w="829" w:type="pct"/>
            <w:vAlign w:val="center"/>
          </w:tcPr>
          <w:p w14:paraId="1B390AD4" w14:textId="1709D805" w:rsidR="008B7152" w:rsidRPr="008E2CFB" w:rsidRDefault="008B7152" w:rsidP="008B715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25.400,00</w:t>
            </w:r>
          </w:p>
        </w:tc>
        <w:tc>
          <w:tcPr>
            <w:tcW w:w="829" w:type="pct"/>
            <w:vAlign w:val="center"/>
          </w:tcPr>
          <w:p w14:paraId="7661384F" w14:textId="0E598907" w:rsidR="008B7152" w:rsidRPr="008E2CFB" w:rsidRDefault="008B7152" w:rsidP="008B715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25.400,00</w:t>
            </w:r>
          </w:p>
        </w:tc>
        <w:tc>
          <w:tcPr>
            <w:tcW w:w="829" w:type="pct"/>
            <w:vAlign w:val="center"/>
          </w:tcPr>
          <w:p w14:paraId="0ABA31FA" w14:textId="7D577EED" w:rsidR="008B7152" w:rsidRPr="008E2CFB" w:rsidRDefault="008B7152" w:rsidP="008B715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25.400,00</w:t>
            </w:r>
          </w:p>
        </w:tc>
        <w:tc>
          <w:tcPr>
            <w:tcW w:w="823" w:type="pct"/>
            <w:vAlign w:val="center"/>
          </w:tcPr>
          <w:p w14:paraId="241C004A" w14:textId="30F10C21" w:rsidR="008B7152" w:rsidRPr="008E2CFB" w:rsidRDefault="008B7152" w:rsidP="008B715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25.400,00</w:t>
            </w:r>
          </w:p>
        </w:tc>
      </w:tr>
    </w:tbl>
    <w:p w14:paraId="0412766E" w14:textId="77777777" w:rsidR="00F96919" w:rsidRPr="008E2CFB" w:rsidRDefault="00F96919" w:rsidP="00343DC8">
      <w:pPr>
        <w:spacing w:after="0"/>
        <w:rPr>
          <w:rFonts w:cstheme="minorHAnsi"/>
          <w:b/>
          <w:sz w:val="24"/>
          <w:szCs w:val="24"/>
        </w:rPr>
      </w:pPr>
    </w:p>
    <w:p w14:paraId="5356086A" w14:textId="77777777" w:rsidR="00F96919" w:rsidRDefault="00F96919" w:rsidP="00343DC8">
      <w:pPr>
        <w:spacing w:after="0"/>
        <w:jc w:val="both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320EA35D" wp14:editId="3E6C94C6">
            <wp:extent cx="5772150" cy="3724275"/>
            <wp:effectExtent l="0" t="0" r="0" b="0"/>
            <wp:docPr id="1000185286" name="Grafikon 100018528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613F8755" w14:textId="77777777" w:rsidR="008B7152" w:rsidRDefault="008B7152" w:rsidP="00343DC8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</w:p>
    <w:p w14:paraId="268DBC07" w14:textId="207C7274" w:rsidR="00F96919" w:rsidRPr="008E2CFB" w:rsidRDefault="005D64BC" w:rsidP="00343DC8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>
        <w:rPr>
          <w:rFonts w:cstheme="minorHAnsi"/>
          <w:b/>
          <w:bCs/>
          <w:color w:val="548DD4" w:themeColor="text2" w:themeTint="99"/>
          <w:sz w:val="24"/>
          <w:szCs w:val="24"/>
        </w:rPr>
        <w:t>R</w:t>
      </w:r>
      <w:r w:rsidR="00F96919"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ashodi poslovanja</w:t>
      </w:r>
    </w:p>
    <w:p w14:paraId="26731324" w14:textId="6BB48468" w:rsidR="00F96919" w:rsidRPr="008E2CFB" w:rsidRDefault="00F96919" w:rsidP="00343DC8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Rashodi poslovanja </w:t>
      </w:r>
      <w:r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Općine </w:t>
      </w:r>
      <w:r w:rsidR="006B2F6D">
        <w:rPr>
          <w:rFonts w:cstheme="minorHAnsi"/>
          <w:b/>
          <w:bCs/>
          <w:color w:val="548DD4" w:themeColor="text2" w:themeTint="99"/>
          <w:sz w:val="24"/>
          <w:szCs w:val="24"/>
        </w:rPr>
        <w:t>Kaštelir - Labinci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za 202</w:t>
      </w:r>
      <w:r w:rsidR="008B7152">
        <w:rPr>
          <w:rFonts w:cstheme="minorHAnsi"/>
          <w:b/>
          <w:bCs/>
          <w:color w:val="548DD4" w:themeColor="text2" w:themeTint="99"/>
          <w:sz w:val="24"/>
          <w:szCs w:val="24"/>
        </w:rPr>
        <w:t>6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. godinu planirani su u iznosu od </w:t>
      </w:r>
      <w:r w:rsidR="0013633C">
        <w:rPr>
          <w:rFonts w:cstheme="minorHAnsi"/>
          <w:b/>
          <w:bCs/>
          <w:color w:val="548DD4" w:themeColor="text2" w:themeTint="99"/>
          <w:sz w:val="24"/>
          <w:szCs w:val="24"/>
        </w:rPr>
        <w:t>3.020.100,00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eura, a čine ih:</w:t>
      </w:r>
    </w:p>
    <w:p w14:paraId="27B20134" w14:textId="4E663FDE" w:rsidR="00F96919" w:rsidRPr="008E2CFB" w:rsidRDefault="00F96919" w:rsidP="00343DC8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Rashodi za zaposlene planirani u iznosu od </w:t>
      </w:r>
      <w:r w:rsidR="00B91087">
        <w:rPr>
          <w:rFonts w:cstheme="minorHAnsi"/>
          <w:sz w:val="24"/>
          <w:szCs w:val="24"/>
        </w:rPr>
        <w:t>214.500,00</w:t>
      </w:r>
      <w:r w:rsidRPr="008E2CFB">
        <w:rPr>
          <w:rFonts w:cstheme="minorHAnsi"/>
          <w:sz w:val="24"/>
          <w:szCs w:val="24"/>
        </w:rPr>
        <w:t xml:space="preserve"> eura, </w:t>
      </w:r>
    </w:p>
    <w:p w14:paraId="72E4F969" w14:textId="1C60B649" w:rsidR="00F96919" w:rsidRPr="008E2CFB" w:rsidRDefault="00F96919" w:rsidP="00343DC8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Materijalni rashodi planirani u iznosu od </w:t>
      </w:r>
      <w:r w:rsidR="00B91087">
        <w:rPr>
          <w:rFonts w:cstheme="minorHAnsi"/>
          <w:sz w:val="24"/>
          <w:szCs w:val="24"/>
        </w:rPr>
        <w:t>1.</w:t>
      </w:r>
      <w:r w:rsidR="0013633C">
        <w:rPr>
          <w:rFonts w:cstheme="minorHAnsi"/>
          <w:sz w:val="24"/>
          <w:szCs w:val="24"/>
        </w:rPr>
        <w:t>655.900,00</w:t>
      </w:r>
      <w:r w:rsidR="005D64BC">
        <w:rPr>
          <w:rFonts w:cstheme="minorHAnsi"/>
          <w:sz w:val="24"/>
          <w:szCs w:val="24"/>
        </w:rPr>
        <w:t xml:space="preserve"> </w:t>
      </w:r>
      <w:r w:rsidRPr="008E2CFB">
        <w:rPr>
          <w:rFonts w:cstheme="minorHAnsi"/>
          <w:sz w:val="24"/>
          <w:szCs w:val="24"/>
        </w:rPr>
        <w:t xml:space="preserve">eura, </w:t>
      </w:r>
    </w:p>
    <w:p w14:paraId="554122F6" w14:textId="1ABC5C64" w:rsidR="00F96919" w:rsidRPr="008E2CFB" w:rsidRDefault="00F96919" w:rsidP="00343DC8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Financijski rashodi planirani u iznosu od </w:t>
      </w:r>
      <w:r w:rsidR="00B91087">
        <w:rPr>
          <w:rFonts w:cstheme="minorHAnsi"/>
          <w:sz w:val="24"/>
          <w:szCs w:val="24"/>
        </w:rPr>
        <w:t>10.700,00</w:t>
      </w:r>
      <w:r w:rsidRPr="008E2CFB">
        <w:rPr>
          <w:rFonts w:cstheme="minorHAnsi"/>
          <w:sz w:val="24"/>
          <w:szCs w:val="24"/>
        </w:rPr>
        <w:t xml:space="preserve"> eura, </w:t>
      </w:r>
    </w:p>
    <w:p w14:paraId="410D759E" w14:textId="4D7430DD" w:rsidR="00F96919" w:rsidRPr="008E2CFB" w:rsidRDefault="00F96919" w:rsidP="00343DC8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Pomoći dane u inozemstvo i unutar općeg proračuna planirane u iznosu od </w:t>
      </w:r>
      <w:r w:rsidR="0013633C">
        <w:rPr>
          <w:rFonts w:cstheme="minorHAnsi"/>
          <w:sz w:val="24"/>
          <w:szCs w:val="24"/>
        </w:rPr>
        <w:t>598.100,00</w:t>
      </w:r>
      <w:r w:rsidRPr="008E2CFB">
        <w:rPr>
          <w:rFonts w:cstheme="minorHAnsi"/>
          <w:sz w:val="24"/>
          <w:szCs w:val="24"/>
        </w:rPr>
        <w:t xml:space="preserve"> eura, </w:t>
      </w:r>
    </w:p>
    <w:p w14:paraId="3C65FD4C" w14:textId="0F207E64" w:rsidR="00F96919" w:rsidRPr="008E2CFB" w:rsidRDefault="00F96919" w:rsidP="00343DC8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Naknade građanima i kućanstvima na temelju osiguranja i druge naknade planirane u iznosu od </w:t>
      </w:r>
      <w:r w:rsidR="00D16E74">
        <w:rPr>
          <w:rFonts w:cstheme="minorHAnsi"/>
          <w:sz w:val="24"/>
          <w:szCs w:val="24"/>
        </w:rPr>
        <w:t>132.800,00</w:t>
      </w:r>
      <w:r w:rsidRPr="008E2CFB">
        <w:rPr>
          <w:rFonts w:cstheme="minorHAnsi"/>
          <w:sz w:val="24"/>
          <w:szCs w:val="24"/>
        </w:rPr>
        <w:t xml:space="preserve"> eura,</w:t>
      </w:r>
    </w:p>
    <w:p w14:paraId="2FB330B7" w14:textId="3A0399EF" w:rsidR="00F96919" w:rsidRPr="008E2CFB" w:rsidRDefault="00D16E74" w:rsidP="00343DC8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D16E74">
        <w:rPr>
          <w:rFonts w:cstheme="minorHAnsi"/>
          <w:sz w:val="24"/>
          <w:szCs w:val="24"/>
        </w:rPr>
        <w:t>Rashodi za donacije, kazne, naknade šteta i kapitalne pomoći</w:t>
      </w:r>
      <w:r>
        <w:rPr>
          <w:rFonts w:cstheme="minorHAnsi"/>
          <w:sz w:val="24"/>
          <w:szCs w:val="24"/>
        </w:rPr>
        <w:t xml:space="preserve"> </w:t>
      </w:r>
      <w:r w:rsidR="00F96919" w:rsidRPr="008E2CFB">
        <w:rPr>
          <w:rFonts w:cstheme="minorHAnsi"/>
          <w:sz w:val="24"/>
          <w:szCs w:val="24"/>
        </w:rPr>
        <w:t xml:space="preserve">planirani u iznosu od </w:t>
      </w:r>
      <w:r w:rsidR="000B7904">
        <w:rPr>
          <w:rFonts w:cstheme="minorHAnsi"/>
          <w:sz w:val="24"/>
          <w:szCs w:val="24"/>
        </w:rPr>
        <w:t>353.100,00</w:t>
      </w:r>
      <w:r w:rsidR="00F96919" w:rsidRPr="008E2CFB">
        <w:rPr>
          <w:rFonts w:cstheme="minorHAnsi"/>
          <w:sz w:val="24"/>
          <w:szCs w:val="24"/>
        </w:rPr>
        <w:t xml:space="preserve"> eura. </w:t>
      </w:r>
    </w:p>
    <w:p w14:paraId="0860A9BC" w14:textId="77777777" w:rsidR="00F96919" w:rsidRPr="008E2CFB" w:rsidRDefault="00F96919" w:rsidP="00343DC8">
      <w:pPr>
        <w:spacing w:after="0"/>
        <w:jc w:val="both"/>
        <w:rPr>
          <w:rFonts w:cstheme="minorHAnsi"/>
          <w:b/>
          <w:bCs/>
          <w:sz w:val="24"/>
          <w:szCs w:val="24"/>
        </w:rPr>
      </w:pPr>
    </w:p>
    <w:p w14:paraId="7F5C4F2F" w14:textId="77777777" w:rsidR="00F96919" w:rsidRPr="008E2CFB" w:rsidRDefault="00F96919" w:rsidP="00343DC8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Rashodi za nabavu nefinancijske imovine</w:t>
      </w:r>
    </w:p>
    <w:p w14:paraId="1356BFA1" w14:textId="0207F80A" w:rsidR="00F96919" w:rsidRPr="008E2CFB" w:rsidRDefault="00F96919" w:rsidP="00343DC8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Rashodi za nabavu nefinancijske imovine planirani u iznosu od </w:t>
      </w:r>
      <w:r w:rsidR="000B7904">
        <w:rPr>
          <w:rFonts w:cstheme="minorHAnsi"/>
          <w:b/>
          <w:bCs/>
          <w:color w:val="548DD4" w:themeColor="text2" w:themeTint="99"/>
          <w:sz w:val="24"/>
          <w:szCs w:val="24"/>
        </w:rPr>
        <w:t>2.956.500,00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eura, a čine ih:</w:t>
      </w:r>
    </w:p>
    <w:p w14:paraId="02023937" w14:textId="756815A9" w:rsidR="00F96919" w:rsidRPr="008E2CFB" w:rsidRDefault="00F96919" w:rsidP="00343DC8">
      <w:pPr>
        <w:pStyle w:val="Odlomakpopisa"/>
        <w:numPr>
          <w:ilvl w:val="0"/>
          <w:numId w:val="4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Rashodi za nabavu neproizvedene dugotrajne imovine planirani u iznosu od </w:t>
      </w:r>
      <w:r w:rsidR="000B7904">
        <w:rPr>
          <w:rFonts w:cstheme="minorHAnsi"/>
          <w:sz w:val="24"/>
          <w:szCs w:val="24"/>
        </w:rPr>
        <w:t>15</w:t>
      </w:r>
      <w:r w:rsidR="009B36B8">
        <w:rPr>
          <w:rFonts w:cstheme="minorHAnsi"/>
          <w:sz w:val="24"/>
          <w:szCs w:val="24"/>
        </w:rPr>
        <w:t>.000,00</w:t>
      </w:r>
      <w:r w:rsidRPr="008E2CFB">
        <w:rPr>
          <w:rFonts w:cstheme="minorHAnsi"/>
          <w:sz w:val="24"/>
          <w:szCs w:val="24"/>
        </w:rPr>
        <w:t xml:space="preserve"> eura, </w:t>
      </w:r>
    </w:p>
    <w:p w14:paraId="74EC44B7" w14:textId="4651365F" w:rsidR="00F96919" w:rsidRDefault="00F96919" w:rsidP="00343DC8">
      <w:pPr>
        <w:pStyle w:val="Odlomakpopisa"/>
        <w:numPr>
          <w:ilvl w:val="0"/>
          <w:numId w:val="4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Rashodi za nabavu proizvedene dugotrajne imovine planirani u iznosu od </w:t>
      </w:r>
      <w:r w:rsidR="00CB58C3">
        <w:rPr>
          <w:rFonts w:cstheme="minorHAnsi"/>
          <w:sz w:val="24"/>
          <w:szCs w:val="24"/>
        </w:rPr>
        <w:t>2.</w:t>
      </w:r>
      <w:r w:rsidR="000B7904">
        <w:rPr>
          <w:rFonts w:cstheme="minorHAnsi"/>
          <w:sz w:val="24"/>
          <w:szCs w:val="24"/>
        </w:rPr>
        <w:t>371.500,00</w:t>
      </w:r>
      <w:r w:rsidRPr="008E2CFB">
        <w:rPr>
          <w:rFonts w:cstheme="minorHAnsi"/>
          <w:sz w:val="24"/>
          <w:szCs w:val="24"/>
        </w:rPr>
        <w:t xml:space="preserve"> eura</w:t>
      </w:r>
      <w:r w:rsidR="00D16E74">
        <w:rPr>
          <w:rFonts w:cstheme="minorHAnsi"/>
          <w:sz w:val="24"/>
          <w:szCs w:val="24"/>
        </w:rPr>
        <w:t>,</w:t>
      </w:r>
    </w:p>
    <w:p w14:paraId="424E405D" w14:textId="2213A91C" w:rsidR="00D16E74" w:rsidRDefault="00D16E74" w:rsidP="00343DC8">
      <w:pPr>
        <w:pStyle w:val="Odlomakpopisa"/>
        <w:numPr>
          <w:ilvl w:val="0"/>
          <w:numId w:val="4"/>
        </w:numPr>
        <w:spacing w:after="0"/>
        <w:jc w:val="both"/>
        <w:rPr>
          <w:rFonts w:cstheme="minorHAnsi"/>
          <w:sz w:val="24"/>
          <w:szCs w:val="24"/>
        </w:rPr>
      </w:pPr>
      <w:r w:rsidRPr="00D16E74">
        <w:rPr>
          <w:rFonts w:cstheme="minorHAnsi"/>
          <w:sz w:val="24"/>
          <w:szCs w:val="24"/>
        </w:rPr>
        <w:t>Rashodi za dodatna ulaganja na nefinancijskoj imovini</w:t>
      </w:r>
      <w:r>
        <w:rPr>
          <w:rFonts w:cstheme="minorHAnsi"/>
          <w:sz w:val="24"/>
          <w:szCs w:val="24"/>
        </w:rPr>
        <w:t xml:space="preserve"> planirani u iznosu od 570.000,00 eura.</w:t>
      </w:r>
    </w:p>
    <w:p w14:paraId="4EB51164" w14:textId="77777777" w:rsidR="00D16E74" w:rsidRPr="00D16E74" w:rsidRDefault="00D16E74" w:rsidP="00D16E74">
      <w:pPr>
        <w:spacing w:after="0"/>
        <w:jc w:val="both"/>
        <w:rPr>
          <w:rFonts w:cstheme="minorHAnsi"/>
          <w:sz w:val="24"/>
          <w:szCs w:val="24"/>
        </w:rPr>
      </w:pPr>
    </w:p>
    <w:p w14:paraId="27150F4D" w14:textId="77777777" w:rsidR="00F96919" w:rsidRPr="008E2CFB" w:rsidRDefault="00F96919" w:rsidP="00343DC8">
      <w:pPr>
        <w:spacing w:after="0"/>
        <w:jc w:val="both"/>
        <w:rPr>
          <w:rFonts w:cstheme="minorHAnsi"/>
          <w:color w:val="548DD4" w:themeColor="text2" w:themeTint="99"/>
          <w:sz w:val="24"/>
          <w:szCs w:val="24"/>
        </w:rPr>
      </w:pPr>
    </w:p>
    <w:p w14:paraId="6DF8C952" w14:textId="605D22DC" w:rsidR="00F96919" w:rsidRPr="008E2CFB" w:rsidRDefault="00F96919" w:rsidP="00343DC8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lastRenderedPageBreak/>
        <w:t xml:space="preserve">Izdaci za financijsku imovinu i otplate zajmova planirani u iznosu od </w:t>
      </w:r>
      <w:r w:rsidR="00F36332">
        <w:rPr>
          <w:rFonts w:cstheme="minorHAnsi"/>
          <w:b/>
          <w:bCs/>
          <w:color w:val="548DD4" w:themeColor="text2" w:themeTint="99"/>
          <w:sz w:val="24"/>
          <w:szCs w:val="24"/>
        </w:rPr>
        <w:t>25.400,00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eura</w:t>
      </w:r>
    </w:p>
    <w:p w14:paraId="7C505282" w14:textId="77777777" w:rsidR="00F96919" w:rsidRDefault="00F96919" w:rsidP="00343DC8">
      <w:pPr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>Izdaci za otplatu glavnice primljenih kredita i zajmova za 202</w:t>
      </w:r>
      <w:r w:rsidR="00D16E74">
        <w:rPr>
          <w:rFonts w:cstheme="minorHAnsi"/>
          <w:sz w:val="24"/>
          <w:szCs w:val="24"/>
        </w:rPr>
        <w:t>6</w:t>
      </w:r>
      <w:r w:rsidRPr="008E2CFB">
        <w:rPr>
          <w:rFonts w:cstheme="minorHAnsi"/>
          <w:sz w:val="24"/>
          <w:szCs w:val="24"/>
        </w:rPr>
        <w:t xml:space="preserve">. godinu planirani su u iznosu od </w:t>
      </w:r>
      <w:r w:rsidR="00F36332">
        <w:rPr>
          <w:rFonts w:cstheme="minorHAnsi"/>
          <w:sz w:val="24"/>
          <w:szCs w:val="24"/>
        </w:rPr>
        <w:t>25.400,00</w:t>
      </w:r>
      <w:r w:rsidRPr="008E2CFB">
        <w:rPr>
          <w:rFonts w:cstheme="minorHAnsi"/>
          <w:sz w:val="24"/>
          <w:szCs w:val="24"/>
        </w:rPr>
        <w:t xml:space="preserve"> eura. </w:t>
      </w:r>
    </w:p>
    <w:p w14:paraId="5612E176" w14:textId="5B00A95C" w:rsidR="00D16E74" w:rsidRPr="008E2CFB" w:rsidRDefault="00D16E74" w:rsidP="00343DC8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436E1872" wp14:editId="63403246">
            <wp:extent cx="6096000" cy="4434840"/>
            <wp:effectExtent l="0" t="0" r="0" b="3810"/>
            <wp:docPr id="1379453952" name="Grafikon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307A5205" w14:textId="4565029B" w:rsidR="00F96919" w:rsidRPr="008E2CFB" w:rsidRDefault="00F96919" w:rsidP="00343DC8">
      <w:pPr>
        <w:spacing w:after="0"/>
        <w:jc w:val="both"/>
        <w:rPr>
          <w:rFonts w:cstheme="minorHAnsi"/>
          <w:sz w:val="24"/>
          <w:szCs w:val="24"/>
          <w14:props3d w14:extrusionH="0" w14:contourW="0" w14:prstMaterial="warmMatte">
            <w14:bevelT w14:w="0" w14:h="25400" w14:prst="circle"/>
          </w14:props3d>
        </w:rPr>
      </w:pPr>
    </w:p>
    <w:p w14:paraId="564D25BD" w14:textId="003326D2" w:rsidR="00C209D2" w:rsidRPr="004A57B7" w:rsidRDefault="00E1621E" w:rsidP="00343DC8">
      <w:pPr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br w:type="page"/>
      </w:r>
      <w:bookmarkStart w:id="3" w:name="_Hlk149567426"/>
    </w:p>
    <w:p w14:paraId="7189483E" w14:textId="07C146E6" w:rsidR="009E7029" w:rsidRPr="008E2CFB" w:rsidRDefault="009E7029" w:rsidP="00343DC8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lastRenderedPageBreak/>
        <w:t>PRORAČUNSKE KLASIFIKACIJE</w:t>
      </w:r>
    </w:p>
    <w:p w14:paraId="73B7F194" w14:textId="77777777" w:rsidR="009E7029" w:rsidRPr="008E2CFB" w:rsidRDefault="009E7029" w:rsidP="00343DC8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6B8D4DB3" w14:textId="52A07060" w:rsidR="00CF0C5B" w:rsidRPr="008E2CFB" w:rsidRDefault="002367AE" w:rsidP="00343DC8">
      <w:pPr>
        <w:spacing w:after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Cs/>
          <w:sz w:val="24"/>
          <w:szCs w:val="24"/>
        </w:rPr>
        <w:t>Prihodi</w:t>
      </w:r>
      <w:r w:rsidR="00392D7E" w:rsidRPr="008E2CFB">
        <w:rPr>
          <w:rFonts w:cstheme="minorHAnsi"/>
          <w:bCs/>
          <w:sz w:val="24"/>
          <w:szCs w:val="24"/>
        </w:rPr>
        <w:t>, primici, rashodi i izdaci proračuna i financijskog plana iskazuju se prema proračunskim klasifikacijama. Sukladno</w:t>
      </w:r>
      <w:r w:rsidR="00CF0C5B" w:rsidRPr="008E2CFB">
        <w:rPr>
          <w:rFonts w:cstheme="minorHAnsi"/>
          <w:bCs/>
          <w:sz w:val="24"/>
          <w:szCs w:val="24"/>
        </w:rPr>
        <w:t xml:space="preserve"> Pravilniku o proračunskim klasifikacijama (»Narodne novine«, broj </w:t>
      </w:r>
      <w:r w:rsidR="00403DF1">
        <w:rPr>
          <w:rFonts w:cstheme="minorHAnsi"/>
          <w:bCs/>
          <w:sz w:val="24"/>
          <w:szCs w:val="24"/>
        </w:rPr>
        <w:t>04/24</w:t>
      </w:r>
      <w:r w:rsidR="003D3A4F">
        <w:rPr>
          <w:rFonts w:cstheme="minorHAnsi"/>
          <w:bCs/>
          <w:sz w:val="24"/>
          <w:szCs w:val="24"/>
        </w:rPr>
        <w:t>, 122/25</w:t>
      </w:r>
      <w:r w:rsidR="00CF0C5B" w:rsidRPr="008E2CFB">
        <w:rPr>
          <w:rFonts w:cstheme="minorHAnsi"/>
          <w:bCs/>
          <w:sz w:val="24"/>
          <w:szCs w:val="24"/>
        </w:rPr>
        <w:t xml:space="preserve">) </w:t>
      </w:r>
      <w:r w:rsidR="001C7C68" w:rsidRPr="008E2CFB">
        <w:rPr>
          <w:rFonts w:cstheme="minorHAnsi"/>
          <w:bCs/>
          <w:sz w:val="24"/>
          <w:szCs w:val="24"/>
        </w:rPr>
        <w:t>p</w:t>
      </w:r>
      <w:r w:rsidR="00CF0C5B" w:rsidRPr="008E2CFB">
        <w:rPr>
          <w:rFonts w:cstheme="minorHAnsi"/>
          <w:bCs/>
          <w:sz w:val="24"/>
          <w:szCs w:val="24"/>
        </w:rPr>
        <w:t xml:space="preserve">roračunske klasifikacije jesu: </w:t>
      </w:r>
    </w:p>
    <w:p w14:paraId="6B91CAE5" w14:textId="77777777" w:rsidR="00953F33" w:rsidRPr="008E2CFB" w:rsidRDefault="00953F33" w:rsidP="00343DC8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26EACABC" w14:textId="40E3CB3E" w:rsidR="00CF0C5B" w:rsidRPr="008E2CFB" w:rsidRDefault="00CF0C5B" w:rsidP="00343DC8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Organizacijska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403DF1" w:rsidRPr="00403DF1">
        <w:rPr>
          <w:rFonts w:cstheme="minorHAnsi"/>
          <w:bCs/>
          <w:sz w:val="24"/>
          <w:szCs w:val="24"/>
        </w:rPr>
        <w:t>sadrži povezane i međusobno usklađene (hijerarhijski i s obzirom na odnose prava i odgovornosti) cjeline proračuna i proračunskih korisnika koje odgovarajućim materijalnim sredstvima ostvaruju postavljene ciljeve,</w:t>
      </w:r>
    </w:p>
    <w:p w14:paraId="187047C5" w14:textId="61CFE2FD" w:rsidR="00CF0C5B" w:rsidRPr="008E2CFB" w:rsidRDefault="00CF0C5B" w:rsidP="00343DC8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Programska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403DF1" w:rsidRPr="00403DF1">
        <w:rPr>
          <w:rFonts w:cstheme="minorHAnsi"/>
          <w:bCs/>
          <w:sz w:val="24"/>
          <w:szCs w:val="24"/>
        </w:rPr>
        <w:t>je prikaz programa i njihovih sastavnih dijelova: aktivnosti i projekata, definiranih u skladu s aktima strateškog planiranja te ciljevima i zadaćama proračuna te proračunskih i izvanproračunskih korisnika,</w:t>
      </w:r>
    </w:p>
    <w:p w14:paraId="79BEAE05" w14:textId="77777777" w:rsidR="00403DF1" w:rsidRDefault="00CF0C5B" w:rsidP="00B93F7D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403DF1">
        <w:rPr>
          <w:rFonts w:cstheme="minorHAnsi"/>
          <w:b/>
          <w:color w:val="548DD4" w:themeColor="text2" w:themeTint="99"/>
          <w:sz w:val="24"/>
          <w:szCs w:val="24"/>
        </w:rPr>
        <w:t>Funkcijska klasifikacija</w:t>
      </w:r>
      <w:r w:rsidRPr="00403DF1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403DF1" w:rsidRPr="00403DF1">
        <w:rPr>
          <w:rFonts w:cstheme="minorHAnsi"/>
          <w:bCs/>
          <w:sz w:val="24"/>
          <w:szCs w:val="24"/>
        </w:rPr>
        <w:t>je prikaz rashoda proračuna te proračunskih i izvanproračunskih korisnika razvrstanih prema njihovoj namjeni,</w:t>
      </w:r>
    </w:p>
    <w:p w14:paraId="4D427696" w14:textId="1A577DDA" w:rsidR="00CF0C5B" w:rsidRPr="00403DF1" w:rsidRDefault="00CF0C5B" w:rsidP="00B93F7D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403DF1">
        <w:rPr>
          <w:rFonts w:cstheme="minorHAnsi"/>
          <w:b/>
          <w:color w:val="548DD4" w:themeColor="text2" w:themeTint="99"/>
          <w:sz w:val="24"/>
          <w:szCs w:val="24"/>
        </w:rPr>
        <w:t>Ekonomska klasifikacija</w:t>
      </w:r>
      <w:r w:rsidRPr="00403DF1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403DF1" w:rsidRPr="00403DF1">
        <w:rPr>
          <w:rFonts w:cstheme="minorHAnsi"/>
          <w:bCs/>
          <w:sz w:val="24"/>
          <w:szCs w:val="24"/>
        </w:rPr>
        <w:t>sadrži prihode i primitke razvrstane po prirodnim vrstama te rashode i izdatke razvrstane prema njihovoj ekonomskoj namjeni kojoj služe,</w:t>
      </w:r>
    </w:p>
    <w:p w14:paraId="09CC44B1" w14:textId="613A9290" w:rsidR="00CF0C5B" w:rsidRPr="008E2CFB" w:rsidRDefault="00CF0C5B" w:rsidP="00343DC8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Lokacijska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1E0BE7" w:rsidRPr="001E0BE7">
        <w:rPr>
          <w:rFonts w:cstheme="minorHAnsi"/>
          <w:bCs/>
          <w:sz w:val="24"/>
          <w:szCs w:val="24"/>
        </w:rPr>
        <w:t>je prikaz rashoda i izdataka prema teritorijalno definiranim cjelinama u skladu s ustrojem Republike Hrvatske, drugih država članica Europske unije te ostalih država,</w:t>
      </w:r>
    </w:p>
    <w:p w14:paraId="4FE7BC60" w14:textId="3AD8DC52" w:rsidR="00CF0C5B" w:rsidRPr="008E2CFB" w:rsidRDefault="00CF0C5B" w:rsidP="00343DC8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Izvori financiranja</w:t>
      </w:r>
      <w:r w:rsidR="001E0BE7">
        <w:rPr>
          <w:rFonts w:cstheme="minorHAnsi"/>
          <w:b/>
          <w:color w:val="548DD4" w:themeColor="text2" w:themeTint="99"/>
          <w:sz w:val="24"/>
          <w:szCs w:val="24"/>
        </w:rPr>
        <w:t>,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1E0BE7" w:rsidRPr="001E0BE7">
        <w:rPr>
          <w:rFonts w:cstheme="minorHAnsi"/>
          <w:bCs/>
          <w:sz w:val="24"/>
          <w:szCs w:val="24"/>
        </w:rPr>
        <w:t>a koje čine skupine prihoda i primitaka iz kojih se podmiruju rashodi i izdaci određene vrste i utvrđene namjene.</w:t>
      </w:r>
    </w:p>
    <w:p w14:paraId="78D47FE1" w14:textId="193FA2BE" w:rsidR="00CF0C5B" w:rsidRPr="008E2CFB" w:rsidRDefault="00CF0C5B" w:rsidP="00343DC8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0B29FC3B" w14:textId="2F00851C" w:rsidR="004B7E4B" w:rsidRPr="008E2CFB" w:rsidRDefault="00CF0C5B" w:rsidP="00343DC8">
      <w:pPr>
        <w:spacing w:after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Cs/>
          <w:sz w:val="24"/>
          <w:szCs w:val="24"/>
        </w:rPr>
        <w:t xml:space="preserve">Proračun </w:t>
      </w:r>
      <w:r w:rsidR="009A6585">
        <w:rPr>
          <w:rFonts w:cstheme="minorHAnsi"/>
          <w:bCs/>
          <w:sz w:val="24"/>
          <w:szCs w:val="24"/>
        </w:rPr>
        <w:t xml:space="preserve">Općine </w:t>
      </w:r>
      <w:r w:rsidR="001D10F5">
        <w:rPr>
          <w:rFonts w:cstheme="minorHAnsi"/>
          <w:bCs/>
          <w:sz w:val="24"/>
          <w:szCs w:val="24"/>
        </w:rPr>
        <w:t>Kaštelir - Labinci</w:t>
      </w:r>
      <w:r w:rsidRPr="008E2CFB">
        <w:rPr>
          <w:rFonts w:cstheme="minorHAnsi"/>
          <w:bCs/>
          <w:sz w:val="24"/>
          <w:szCs w:val="24"/>
        </w:rPr>
        <w:t xml:space="preserve"> sastoji se od</w:t>
      </w:r>
      <w:r w:rsidR="0055517C" w:rsidRPr="008E2CFB">
        <w:rPr>
          <w:rFonts w:cstheme="minorHAnsi"/>
          <w:bCs/>
          <w:sz w:val="24"/>
          <w:szCs w:val="24"/>
        </w:rPr>
        <w:t xml:space="preserve"> razdjela, glava i programa. Programi </w:t>
      </w:r>
      <w:r w:rsidR="001C7C68" w:rsidRPr="008E2CFB">
        <w:rPr>
          <w:rFonts w:cstheme="minorHAnsi"/>
          <w:bCs/>
          <w:sz w:val="24"/>
          <w:szCs w:val="24"/>
        </w:rPr>
        <w:t xml:space="preserve">se sastoje od </w:t>
      </w:r>
      <w:r w:rsidR="0055517C" w:rsidRPr="008E2CFB">
        <w:rPr>
          <w:rFonts w:cstheme="minorHAnsi"/>
          <w:bCs/>
          <w:sz w:val="24"/>
          <w:szCs w:val="24"/>
        </w:rPr>
        <w:t>aktivnosti</w:t>
      </w:r>
      <w:r w:rsidR="001C7C68" w:rsidRPr="008E2CFB">
        <w:rPr>
          <w:rFonts w:cstheme="minorHAnsi"/>
          <w:bCs/>
          <w:sz w:val="24"/>
          <w:szCs w:val="24"/>
        </w:rPr>
        <w:t xml:space="preserve"> i projekata (</w:t>
      </w:r>
      <w:r w:rsidR="0055517C" w:rsidRPr="008E2CFB">
        <w:rPr>
          <w:rFonts w:cstheme="minorHAnsi"/>
          <w:bCs/>
          <w:sz w:val="24"/>
          <w:szCs w:val="24"/>
        </w:rPr>
        <w:t>kapitaln</w:t>
      </w:r>
      <w:r w:rsidR="001C7C68" w:rsidRPr="008E2CFB">
        <w:rPr>
          <w:rFonts w:cstheme="minorHAnsi"/>
          <w:bCs/>
          <w:sz w:val="24"/>
          <w:szCs w:val="24"/>
        </w:rPr>
        <w:t>i</w:t>
      </w:r>
      <w:r w:rsidR="0055517C" w:rsidRPr="008E2CFB">
        <w:rPr>
          <w:rFonts w:cstheme="minorHAnsi"/>
          <w:bCs/>
          <w:sz w:val="24"/>
          <w:szCs w:val="24"/>
        </w:rPr>
        <w:t xml:space="preserve"> i tekuć</w:t>
      </w:r>
      <w:r w:rsidR="001C7C68" w:rsidRPr="008E2CFB">
        <w:rPr>
          <w:rFonts w:cstheme="minorHAnsi"/>
          <w:bCs/>
          <w:sz w:val="24"/>
          <w:szCs w:val="24"/>
        </w:rPr>
        <w:t>i</w:t>
      </w:r>
      <w:r w:rsidR="0055517C" w:rsidRPr="008E2CFB">
        <w:rPr>
          <w:rFonts w:cstheme="minorHAnsi"/>
          <w:bCs/>
          <w:sz w:val="24"/>
          <w:szCs w:val="24"/>
        </w:rPr>
        <w:t xml:space="preserve"> projekt</w:t>
      </w:r>
      <w:r w:rsidR="001C7C68" w:rsidRPr="008E2CFB">
        <w:rPr>
          <w:rFonts w:cstheme="minorHAnsi"/>
          <w:bCs/>
          <w:sz w:val="24"/>
          <w:szCs w:val="24"/>
        </w:rPr>
        <w:t>i)</w:t>
      </w:r>
      <w:r w:rsidR="0055517C" w:rsidRPr="008E2CFB">
        <w:rPr>
          <w:rFonts w:cstheme="minorHAnsi"/>
          <w:bCs/>
          <w:sz w:val="24"/>
          <w:szCs w:val="24"/>
        </w:rPr>
        <w:t>.</w:t>
      </w:r>
      <w:r w:rsidR="00392D7E" w:rsidRPr="008E2CFB">
        <w:rPr>
          <w:rFonts w:cstheme="minorHAnsi"/>
          <w:bCs/>
          <w:sz w:val="24"/>
          <w:szCs w:val="24"/>
        </w:rPr>
        <w:t xml:space="preserve"> </w:t>
      </w:r>
    </w:p>
    <w:p w14:paraId="0C9D72ED" w14:textId="5482E435" w:rsidR="00D96DE8" w:rsidRPr="008E2CFB" w:rsidRDefault="0055517C" w:rsidP="00343DC8">
      <w:pPr>
        <w:spacing w:after="0"/>
        <w:jc w:val="both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7DD0AB09" wp14:editId="188C498C">
            <wp:extent cx="5791200" cy="8978310"/>
            <wp:effectExtent l="38100" t="38100" r="19050" b="0"/>
            <wp:docPr id="7" name="Dij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  <w:r w:rsidR="00D96DE8" w:rsidRPr="008E2CFB">
        <w:rPr>
          <w:rFonts w:cstheme="minorHAnsi"/>
          <w:b/>
          <w:sz w:val="24"/>
          <w:szCs w:val="24"/>
        </w:rPr>
        <w:br w:type="page"/>
      </w:r>
    </w:p>
    <w:p w14:paraId="6CEE5430" w14:textId="5504CE66" w:rsidR="00ED4B4D" w:rsidRPr="008E2CFB" w:rsidRDefault="00350570" w:rsidP="00343DC8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lastRenderedPageBreak/>
        <w:t>OPIS POSEBNOG DIJELA PRORAČUNA</w:t>
      </w:r>
    </w:p>
    <w:p w14:paraId="17D9A6D8" w14:textId="77777777" w:rsidR="00ED4B4D" w:rsidRPr="008E2CFB" w:rsidRDefault="00ED4B4D" w:rsidP="00343DC8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26C4596E" w14:textId="2D86CAE3" w:rsidR="00546028" w:rsidRPr="008E2CFB" w:rsidRDefault="00546028" w:rsidP="00343DC8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RAZDJEL </w:t>
      </w:r>
      <w:r w:rsidR="00342D8B" w:rsidRPr="008E2CFB">
        <w:rPr>
          <w:rFonts w:cstheme="minorHAnsi"/>
          <w:b/>
          <w:color w:val="548DD4" w:themeColor="text2" w:themeTint="99"/>
          <w:sz w:val="24"/>
          <w:szCs w:val="24"/>
        </w:rPr>
        <w:t>00</w:t>
      </w: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1 </w:t>
      </w:r>
      <w:r w:rsidR="0043612C">
        <w:rPr>
          <w:rFonts w:cstheme="minorHAnsi"/>
          <w:b/>
          <w:color w:val="548DD4" w:themeColor="text2" w:themeTint="99"/>
          <w:sz w:val="24"/>
          <w:szCs w:val="24"/>
        </w:rPr>
        <w:t xml:space="preserve">PREDSTAVNIČKA I IZVRŠNA TIJELA – </w:t>
      </w:r>
      <w:r w:rsidR="00990D61">
        <w:rPr>
          <w:rFonts w:cstheme="minorHAnsi"/>
          <w:b/>
          <w:color w:val="548DD4" w:themeColor="text2" w:themeTint="99"/>
          <w:sz w:val="24"/>
          <w:szCs w:val="24"/>
        </w:rPr>
        <w:t>74.450,00</w:t>
      </w:r>
      <w:r w:rsidR="0043612C"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75B99A98" w14:textId="4787DEB3" w:rsidR="001D4EC7" w:rsidRPr="008E2CFB" w:rsidRDefault="001D4EC7" w:rsidP="00343DC8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GLAVA 00101 </w:t>
      </w:r>
      <w:r w:rsidR="0043612C">
        <w:rPr>
          <w:rFonts w:cstheme="minorHAnsi"/>
          <w:b/>
          <w:color w:val="548DD4" w:themeColor="text2" w:themeTint="99"/>
          <w:sz w:val="24"/>
          <w:szCs w:val="24"/>
        </w:rPr>
        <w:t xml:space="preserve">RAD PREDSTAVNIČKIH I IZVRŠNIH TIJELA – </w:t>
      </w:r>
      <w:r w:rsidR="00990D61">
        <w:rPr>
          <w:rFonts w:cstheme="minorHAnsi"/>
          <w:b/>
          <w:color w:val="548DD4" w:themeColor="text2" w:themeTint="99"/>
          <w:sz w:val="24"/>
          <w:szCs w:val="24"/>
        </w:rPr>
        <w:t>74.450,00</w:t>
      </w:r>
      <w:r w:rsidR="0043612C"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55A7A22F" w14:textId="77777777" w:rsidR="00792548" w:rsidRPr="008E2CFB" w:rsidRDefault="00792548" w:rsidP="00343DC8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74691458" w14:textId="6C53DDEC" w:rsidR="00BF19BF" w:rsidRPr="008E2CFB" w:rsidRDefault="001D4EC7" w:rsidP="00343DC8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64623D">
        <w:rPr>
          <w:rFonts w:cstheme="minorHAnsi"/>
          <w:b/>
          <w:color w:val="548DD4" w:themeColor="text2" w:themeTint="99"/>
          <w:sz w:val="24"/>
          <w:szCs w:val="24"/>
        </w:rPr>
        <w:t xml:space="preserve">0101 Rad predstavničkih i izvršnih tijela – </w:t>
      </w:r>
      <w:r w:rsidR="00990D61">
        <w:rPr>
          <w:rFonts w:cstheme="minorHAnsi"/>
          <w:b/>
          <w:color w:val="548DD4" w:themeColor="text2" w:themeTint="99"/>
          <w:sz w:val="24"/>
          <w:szCs w:val="24"/>
        </w:rPr>
        <w:t>34.450,00</w:t>
      </w:r>
      <w:r w:rsidR="0064623D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2E60ADFD" w14:textId="69AB0471" w:rsidR="00E9396A" w:rsidRPr="008E2CFB" w:rsidRDefault="00B0114E" w:rsidP="00343DC8">
      <w:pPr>
        <w:tabs>
          <w:tab w:val="left" w:pos="567"/>
        </w:tabs>
        <w:spacing w:after="0"/>
        <w:ind w:firstLine="567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Za redov</w:t>
      </w:r>
      <w:r w:rsidR="00F13220">
        <w:rPr>
          <w:rFonts w:cstheme="minorHAnsi"/>
          <w:bCs/>
          <w:sz w:val="24"/>
          <w:szCs w:val="24"/>
        </w:rPr>
        <w:t xml:space="preserve">nu djelatnost predstavničkih i izvršnih tijela </w:t>
      </w:r>
      <w:r w:rsidR="007A42A5">
        <w:rPr>
          <w:rFonts w:cstheme="minorHAnsi"/>
          <w:bCs/>
          <w:sz w:val="24"/>
          <w:szCs w:val="24"/>
        </w:rPr>
        <w:t xml:space="preserve">izdvaja se </w:t>
      </w:r>
      <w:r w:rsidR="00990D61">
        <w:rPr>
          <w:rFonts w:cstheme="minorHAnsi"/>
          <w:bCs/>
          <w:sz w:val="24"/>
          <w:szCs w:val="24"/>
        </w:rPr>
        <w:t>34.450,00</w:t>
      </w:r>
      <w:r w:rsidR="007A42A5">
        <w:rPr>
          <w:rFonts w:cstheme="minorHAnsi"/>
          <w:bCs/>
          <w:sz w:val="24"/>
          <w:szCs w:val="24"/>
        </w:rPr>
        <w:t xml:space="preserve"> eura</w:t>
      </w:r>
      <w:r w:rsidR="00FE502D">
        <w:rPr>
          <w:rFonts w:cstheme="minorHAnsi"/>
          <w:bCs/>
          <w:sz w:val="24"/>
          <w:szCs w:val="24"/>
        </w:rPr>
        <w:t>.</w:t>
      </w:r>
    </w:p>
    <w:p w14:paraId="7353A44B" w14:textId="67F1528F" w:rsidR="0029143D" w:rsidRPr="008E2CFB" w:rsidRDefault="009509F1" w:rsidP="00343DC8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B54C69">
        <w:rPr>
          <w:rFonts w:cstheme="minorHAnsi"/>
          <w:b/>
          <w:color w:val="548DD4" w:themeColor="text2" w:themeTint="99"/>
          <w:sz w:val="24"/>
          <w:szCs w:val="24"/>
        </w:rPr>
        <w:t>0201 Ostali rashodi predstavničkih i izvršnih tijela</w:t>
      </w:r>
      <w:r w:rsidR="00D07449">
        <w:rPr>
          <w:rFonts w:cstheme="minorHAnsi"/>
          <w:b/>
          <w:color w:val="548DD4" w:themeColor="text2" w:themeTint="99"/>
          <w:sz w:val="24"/>
          <w:szCs w:val="24"/>
        </w:rPr>
        <w:t xml:space="preserve"> – </w:t>
      </w:r>
      <w:r w:rsidR="00990D61">
        <w:rPr>
          <w:rFonts w:cstheme="minorHAnsi"/>
          <w:b/>
          <w:color w:val="548DD4" w:themeColor="text2" w:themeTint="99"/>
          <w:sz w:val="24"/>
          <w:szCs w:val="24"/>
        </w:rPr>
        <w:t>40</w:t>
      </w:r>
      <w:r w:rsidR="00BA1EE0">
        <w:rPr>
          <w:rFonts w:cstheme="minorHAnsi"/>
          <w:b/>
          <w:color w:val="548DD4" w:themeColor="text2" w:themeTint="99"/>
          <w:sz w:val="24"/>
          <w:szCs w:val="24"/>
        </w:rPr>
        <w:t>.000,00</w:t>
      </w:r>
      <w:r w:rsidR="00D07449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321D4E83" w14:textId="16D9AB1B" w:rsidR="00B5210D" w:rsidRDefault="008D5AA5" w:rsidP="00343DC8">
      <w:pPr>
        <w:spacing w:before="200"/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756910DE" wp14:editId="7D837695">
            <wp:simplePos x="0" y="0"/>
            <wp:positionH relativeFrom="column">
              <wp:posOffset>2376805</wp:posOffset>
            </wp:positionH>
            <wp:positionV relativeFrom="paragraph">
              <wp:posOffset>886460</wp:posOffset>
            </wp:positionV>
            <wp:extent cx="3398520" cy="2263775"/>
            <wp:effectExtent l="190500" t="190500" r="182880" b="193675"/>
            <wp:wrapTopAndBottom/>
            <wp:docPr id="720408831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2263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62537B78" wp14:editId="49843E80">
            <wp:simplePos x="0" y="0"/>
            <wp:positionH relativeFrom="column">
              <wp:posOffset>151765</wp:posOffset>
            </wp:positionH>
            <wp:positionV relativeFrom="paragraph">
              <wp:posOffset>711200</wp:posOffset>
            </wp:positionV>
            <wp:extent cx="1965960" cy="2618740"/>
            <wp:effectExtent l="190500" t="190500" r="186690" b="181610"/>
            <wp:wrapTopAndBottom/>
            <wp:docPr id="1186995235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2618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09F1" w:rsidRPr="008E2CFB">
        <w:rPr>
          <w:rFonts w:eastAsia="Times New Roman" w:cstheme="minorHAnsi"/>
          <w:sz w:val="24"/>
          <w:szCs w:val="24"/>
        </w:rPr>
        <w:t xml:space="preserve">Za </w:t>
      </w:r>
      <w:r w:rsidR="00D07449">
        <w:rPr>
          <w:rFonts w:eastAsia="Times New Roman" w:cstheme="minorHAnsi"/>
          <w:sz w:val="24"/>
          <w:szCs w:val="24"/>
        </w:rPr>
        <w:t xml:space="preserve">ostale rashode predstavničkih i izvršnih tijela – Dan Općine izdvaja se </w:t>
      </w:r>
      <w:r w:rsidR="00BA1EE0">
        <w:rPr>
          <w:rFonts w:eastAsia="Times New Roman" w:cstheme="minorHAnsi"/>
          <w:sz w:val="24"/>
          <w:szCs w:val="24"/>
        </w:rPr>
        <w:t>10.000,00</w:t>
      </w:r>
      <w:r w:rsidR="00D07449">
        <w:rPr>
          <w:rFonts w:eastAsia="Times New Roman" w:cstheme="minorHAnsi"/>
          <w:sz w:val="24"/>
          <w:szCs w:val="24"/>
        </w:rPr>
        <w:t xml:space="preserve"> eura</w:t>
      </w:r>
      <w:r w:rsidR="003C1002">
        <w:rPr>
          <w:rFonts w:eastAsia="Times New Roman" w:cstheme="minorHAnsi"/>
          <w:sz w:val="24"/>
          <w:szCs w:val="24"/>
        </w:rPr>
        <w:t xml:space="preserve">, </w:t>
      </w:r>
      <w:r w:rsidR="009A05D4">
        <w:rPr>
          <w:rFonts w:eastAsia="Times New Roman" w:cstheme="minorHAnsi"/>
          <w:sz w:val="24"/>
          <w:szCs w:val="24"/>
        </w:rPr>
        <w:t xml:space="preserve">za općinske proslave i manifestacije </w:t>
      </w:r>
      <w:r w:rsidR="00BA1EE0">
        <w:rPr>
          <w:rFonts w:eastAsia="Times New Roman" w:cstheme="minorHAnsi"/>
          <w:sz w:val="24"/>
          <w:szCs w:val="24"/>
        </w:rPr>
        <w:t>2</w:t>
      </w:r>
      <w:r w:rsidR="0097634F">
        <w:rPr>
          <w:rFonts w:eastAsia="Times New Roman" w:cstheme="minorHAnsi"/>
          <w:sz w:val="24"/>
          <w:szCs w:val="24"/>
        </w:rPr>
        <w:t>5</w:t>
      </w:r>
      <w:r w:rsidR="00BA1EE0">
        <w:rPr>
          <w:rFonts w:eastAsia="Times New Roman" w:cstheme="minorHAnsi"/>
          <w:sz w:val="24"/>
          <w:szCs w:val="24"/>
        </w:rPr>
        <w:t>.000,00</w:t>
      </w:r>
      <w:r w:rsidR="009A05D4">
        <w:rPr>
          <w:rFonts w:eastAsia="Times New Roman" w:cstheme="minorHAnsi"/>
          <w:sz w:val="24"/>
          <w:szCs w:val="24"/>
        </w:rPr>
        <w:t xml:space="preserve"> eura</w:t>
      </w:r>
      <w:r w:rsidR="003C1002">
        <w:rPr>
          <w:rFonts w:eastAsia="Times New Roman" w:cstheme="minorHAnsi"/>
          <w:sz w:val="24"/>
          <w:szCs w:val="24"/>
        </w:rPr>
        <w:t xml:space="preserve"> i za proračunsku pričuvu </w:t>
      </w:r>
      <w:r w:rsidR="0097634F">
        <w:rPr>
          <w:rFonts w:eastAsia="Times New Roman" w:cstheme="minorHAnsi"/>
          <w:sz w:val="24"/>
          <w:szCs w:val="24"/>
        </w:rPr>
        <w:t>5</w:t>
      </w:r>
      <w:r w:rsidR="003C1002">
        <w:rPr>
          <w:rFonts w:eastAsia="Times New Roman" w:cstheme="minorHAnsi"/>
          <w:sz w:val="24"/>
          <w:szCs w:val="24"/>
        </w:rPr>
        <w:t>.000,00 eura.</w:t>
      </w:r>
    </w:p>
    <w:p w14:paraId="076E98C3" w14:textId="111182E6" w:rsidR="00D83C71" w:rsidRPr="008E2CFB" w:rsidRDefault="00D83C71" w:rsidP="00343DC8">
      <w:pPr>
        <w:spacing w:before="200"/>
        <w:ind w:firstLine="567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0E459C13" w14:textId="3BF810D9" w:rsidR="009272F8" w:rsidRDefault="009272F8" w:rsidP="00343DC8">
      <w:pPr>
        <w:spacing w:before="240"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 xml:space="preserve">RAZDJEL 002 JEDINSTVENI UPRAVNI ODJEL  - </w:t>
      </w:r>
      <w:r w:rsidR="0097634F">
        <w:rPr>
          <w:rFonts w:cstheme="minorHAnsi"/>
          <w:b/>
          <w:color w:val="548DD4" w:themeColor="text2" w:themeTint="99"/>
          <w:sz w:val="24"/>
          <w:szCs w:val="24"/>
        </w:rPr>
        <w:t>5.</w:t>
      </w:r>
      <w:r w:rsidR="00D14C2E">
        <w:rPr>
          <w:rFonts w:cstheme="minorHAnsi"/>
          <w:b/>
          <w:color w:val="548DD4" w:themeColor="text2" w:themeTint="99"/>
          <w:sz w:val="24"/>
          <w:szCs w:val="24"/>
        </w:rPr>
        <w:t>927.550,00</w:t>
      </w:r>
      <w:r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71245EC1" w14:textId="09DB9331" w:rsidR="009272F8" w:rsidRDefault="009272F8" w:rsidP="00343DC8">
      <w:pPr>
        <w:spacing w:before="240"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 xml:space="preserve">GLAVA 00201 JEDINSTVENI UPRAVNI ODJEL – </w:t>
      </w:r>
      <w:r w:rsidR="0097634F">
        <w:rPr>
          <w:rFonts w:cstheme="minorHAnsi"/>
          <w:b/>
          <w:color w:val="548DD4" w:themeColor="text2" w:themeTint="99"/>
          <w:sz w:val="24"/>
          <w:szCs w:val="24"/>
        </w:rPr>
        <w:t>5.</w:t>
      </w:r>
      <w:r w:rsidR="00D14C2E">
        <w:rPr>
          <w:rFonts w:cstheme="minorHAnsi"/>
          <w:b/>
          <w:color w:val="548DD4" w:themeColor="text2" w:themeTint="99"/>
          <w:sz w:val="24"/>
          <w:szCs w:val="24"/>
        </w:rPr>
        <w:t>927.550,00</w:t>
      </w:r>
      <w:r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169D0C70" w14:textId="317B19E6" w:rsidR="00D1636E" w:rsidRDefault="00D1636E" w:rsidP="00343DC8">
      <w:pPr>
        <w:spacing w:before="240"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C95964">
        <w:rPr>
          <w:rFonts w:cstheme="minorHAnsi"/>
          <w:b/>
          <w:color w:val="548DD4" w:themeColor="text2" w:themeTint="99"/>
          <w:sz w:val="24"/>
          <w:szCs w:val="24"/>
        </w:rPr>
        <w:t xml:space="preserve">0301 Jedinstveni upravni odjel i zajednička služba – </w:t>
      </w:r>
      <w:r w:rsidR="000B7904">
        <w:rPr>
          <w:rFonts w:cstheme="minorHAnsi"/>
          <w:b/>
          <w:color w:val="548DD4" w:themeColor="text2" w:themeTint="99"/>
          <w:sz w:val="24"/>
          <w:szCs w:val="24"/>
        </w:rPr>
        <w:t>637.050,00</w:t>
      </w:r>
      <w:r w:rsidR="00AE71A4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51ED28EC" w14:textId="73D2F809" w:rsidR="00D1636E" w:rsidRDefault="00D1636E" w:rsidP="00343DC8">
      <w:pPr>
        <w:spacing w:before="240" w:after="0"/>
        <w:ind w:firstLine="567"/>
        <w:jc w:val="both"/>
        <w:rPr>
          <w:rFonts w:cstheme="minorHAnsi"/>
          <w:bCs/>
          <w:color w:val="000000" w:themeColor="text1"/>
          <w:sz w:val="24"/>
          <w:szCs w:val="24"/>
        </w:rPr>
      </w:pPr>
      <w:r w:rsidRPr="00797CFF">
        <w:rPr>
          <w:rFonts w:cstheme="minorHAnsi"/>
          <w:bCs/>
          <w:color w:val="000000" w:themeColor="text1"/>
          <w:sz w:val="24"/>
          <w:szCs w:val="24"/>
        </w:rPr>
        <w:t xml:space="preserve">Za </w:t>
      </w:r>
      <w:r w:rsidR="00AE71A4">
        <w:rPr>
          <w:rFonts w:cstheme="minorHAnsi"/>
          <w:bCs/>
          <w:color w:val="000000" w:themeColor="text1"/>
          <w:sz w:val="24"/>
          <w:szCs w:val="24"/>
        </w:rPr>
        <w:t xml:space="preserve">administrativno, tehničko i stručno osoblje – JUO izdvaja se </w:t>
      </w:r>
      <w:r w:rsidR="000B7904">
        <w:rPr>
          <w:rFonts w:cstheme="minorHAnsi"/>
          <w:bCs/>
          <w:color w:val="000000" w:themeColor="text1"/>
          <w:sz w:val="24"/>
          <w:szCs w:val="24"/>
        </w:rPr>
        <w:t>584.950,00</w:t>
      </w:r>
      <w:r w:rsidR="00AE71A4">
        <w:rPr>
          <w:rFonts w:cstheme="minorHAnsi"/>
          <w:bCs/>
          <w:color w:val="000000" w:themeColor="text1"/>
          <w:sz w:val="24"/>
          <w:szCs w:val="24"/>
        </w:rPr>
        <w:t xml:space="preserve"> eura</w:t>
      </w:r>
      <w:r w:rsidR="00D14C2E">
        <w:rPr>
          <w:rFonts w:cstheme="minorHAnsi"/>
          <w:bCs/>
          <w:color w:val="000000" w:themeColor="text1"/>
          <w:sz w:val="24"/>
          <w:szCs w:val="24"/>
        </w:rPr>
        <w:t>,</w:t>
      </w:r>
      <w:r w:rsidR="00030FC7">
        <w:rPr>
          <w:rFonts w:cstheme="minorHAnsi"/>
          <w:bCs/>
          <w:color w:val="000000" w:themeColor="text1"/>
          <w:sz w:val="24"/>
          <w:szCs w:val="24"/>
        </w:rPr>
        <w:t xml:space="preserve"> za otplate zajmova </w:t>
      </w:r>
      <w:r w:rsidR="003623F7">
        <w:rPr>
          <w:rFonts w:cstheme="minorHAnsi"/>
          <w:bCs/>
          <w:color w:val="000000" w:themeColor="text1"/>
          <w:sz w:val="24"/>
          <w:szCs w:val="24"/>
        </w:rPr>
        <w:t>32.100,00</w:t>
      </w:r>
      <w:r w:rsidR="00030FC7">
        <w:rPr>
          <w:rFonts w:cstheme="minorHAnsi"/>
          <w:bCs/>
          <w:color w:val="000000" w:themeColor="text1"/>
          <w:sz w:val="24"/>
          <w:szCs w:val="24"/>
        </w:rPr>
        <w:t xml:space="preserve"> eura</w:t>
      </w:r>
      <w:r w:rsidR="00D14C2E">
        <w:rPr>
          <w:rFonts w:cstheme="minorHAnsi"/>
          <w:bCs/>
          <w:color w:val="000000" w:themeColor="text1"/>
          <w:sz w:val="24"/>
          <w:szCs w:val="24"/>
        </w:rPr>
        <w:t xml:space="preserve"> i za nabavu dugotrajne imovine 20.000,00 eura.</w:t>
      </w:r>
    </w:p>
    <w:p w14:paraId="1978C95B" w14:textId="3D6A787F" w:rsidR="009D0F5F" w:rsidRDefault="009D0F5F" w:rsidP="00343DC8">
      <w:pPr>
        <w:rPr>
          <w:rFonts w:cstheme="minorHAnsi"/>
          <w:bCs/>
          <w:color w:val="000000" w:themeColor="text1"/>
          <w:sz w:val="24"/>
          <w:szCs w:val="24"/>
        </w:rPr>
      </w:pPr>
      <w:r>
        <w:rPr>
          <w:rFonts w:cstheme="minorHAnsi"/>
          <w:bCs/>
          <w:color w:val="000000" w:themeColor="text1"/>
          <w:sz w:val="24"/>
          <w:szCs w:val="24"/>
        </w:rPr>
        <w:br w:type="page"/>
      </w:r>
    </w:p>
    <w:p w14:paraId="569330A7" w14:textId="559047F9" w:rsidR="00355CC6" w:rsidRDefault="00355CC6" w:rsidP="00343DC8">
      <w:pPr>
        <w:spacing w:before="200"/>
        <w:ind w:left="284" w:hanging="284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lastRenderedPageBreak/>
        <w:t xml:space="preserve">Program 0401 Gospodarstvo – </w:t>
      </w:r>
      <w:r w:rsidR="000B7904">
        <w:rPr>
          <w:rFonts w:cstheme="minorHAnsi"/>
          <w:b/>
          <w:color w:val="548DD4" w:themeColor="text2" w:themeTint="99"/>
          <w:sz w:val="24"/>
          <w:szCs w:val="24"/>
        </w:rPr>
        <w:t>118.300,00</w:t>
      </w:r>
      <w:r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172FE88A" w14:textId="0B1A6441" w:rsidR="00355CC6" w:rsidRPr="00355CC6" w:rsidRDefault="00355CC6" w:rsidP="00343DC8">
      <w:pPr>
        <w:spacing w:before="200"/>
        <w:ind w:firstLine="567"/>
        <w:jc w:val="both"/>
        <w:rPr>
          <w:rFonts w:cstheme="minorHAnsi"/>
          <w:bCs/>
          <w:sz w:val="24"/>
          <w:szCs w:val="24"/>
        </w:rPr>
      </w:pPr>
      <w:r w:rsidRPr="00355CC6">
        <w:rPr>
          <w:rFonts w:cstheme="minorHAnsi"/>
          <w:bCs/>
          <w:sz w:val="24"/>
          <w:szCs w:val="24"/>
        </w:rPr>
        <w:t xml:space="preserve">Za </w:t>
      </w:r>
      <w:r>
        <w:rPr>
          <w:rFonts w:cstheme="minorHAnsi"/>
          <w:bCs/>
          <w:sz w:val="24"/>
          <w:szCs w:val="24"/>
        </w:rPr>
        <w:t>sufinanciranje Fonda za razvoj poljoprivrede izdvaja se 300,00 eura,</w:t>
      </w:r>
      <w:r w:rsidR="00D14C2E">
        <w:rPr>
          <w:rFonts w:cstheme="minorHAnsi"/>
          <w:bCs/>
          <w:sz w:val="24"/>
          <w:szCs w:val="24"/>
        </w:rPr>
        <w:t xml:space="preserve"> za sufinanciranje iznajmljivača (povrat uplaćenog paušala) 10.000,00 eura, za sufinanciranje poljoprivrednika prema Programu 45.000,00 eura,</w:t>
      </w:r>
      <w:r>
        <w:rPr>
          <w:rFonts w:cstheme="minorHAnsi"/>
          <w:bCs/>
          <w:sz w:val="24"/>
          <w:szCs w:val="24"/>
        </w:rPr>
        <w:t xml:space="preserve"> za nabavu nefinancijske imovine – zemljišta </w:t>
      </w:r>
      <w:r w:rsidR="000B7904">
        <w:rPr>
          <w:rFonts w:cstheme="minorHAnsi"/>
          <w:bCs/>
          <w:sz w:val="24"/>
          <w:szCs w:val="24"/>
        </w:rPr>
        <w:t>15</w:t>
      </w:r>
      <w:r>
        <w:rPr>
          <w:rFonts w:cstheme="minorHAnsi"/>
          <w:bCs/>
          <w:sz w:val="24"/>
          <w:szCs w:val="24"/>
        </w:rPr>
        <w:t xml:space="preserve">.000,00 eura i za uređenje gospodarske zone </w:t>
      </w:r>
      <w:r w:rsidR="000B7904">
        <w:rPr>
          <w:rFonts w:cstheme="minorHAnsi"/>
          <w:bCs/>
          <w:sz w:val="24"/>
          <w:szCs w:val="24"/>
        </w:rPr>
        <w:t>48.000,00</w:t>
      </w:r>
      <w:r>
        <w:rPr>
          <w:rFonts w:cstheme="minorHAnsi"/>
          <w:bCs/>
          <w:sz w:val="24"/>
          <w:szCs w:val="24"/>
        </w:rPr>
        <w:t xml:space="preserve"> eura.</w:t>
      </w:r>
    </w:p>
    <w:p w14:paraId="7FB65BAC" w14:textId="5151122C" w:rsidR="0006596D" w:rsidRPr="008E2CFB" w:rsidRDefault="00096BFB" w:rsidP="00343DC8">
      <w:pPr>
        <w:spacing w:before="200"/>
        <w:ind w:left="284" w:hanging="284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984C8B">
        <w:rPr>
          <w:rFonts w:cstheme="minorHAnsi"/>
          <w:b/>
          <w:color w:val="548DD4" w:themeColor="text2" w:themeTint="99"/>
          <w:sz w:val="24"/>
          <w:szCs w:val="24"/>
        </w:rPr>
        <w:t xml:space="preserve">0501 Javna rasvjeta – </w:t>
      </w:r>
      <w:r w:rsidR="000B7904">
        <w:rPr>
          <w:rFonts w:cstheme="minorHAnsi"/>
          <w:b/>
          <w:color w:val="548DD4" w:themeColor="text2" w:themeTint="99"/>
          <w:sz w:val="24"/>
          <w:szCs w:val="24"/>
        </w:rPr>
        <w:t>162.000,00</w:t>
      </w:r>
      <w:r w:rsidR="00984C8B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426A1096" w14:textId="0FB5F53D" w:rsidR="00C27675" w:rsidRPr="008E2CFB" w:rsidRDefault="008D5AA5" w:rsidP="00343DC8">
      <w:pPr>
        <w:tabs>
          <w:tab w:val="left" w:pos="567"/>
        </w:tabs>
        <w:spacing w:after="100" w:afterAutospacing="1"/>
        <w:ind w:firstLine="567"/>
        <w:contextualSpacing/>
        <w:jc w:val="both"/>
        <w:rPr>
          <w:rFonts w:eastAsia="Times New Roman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53439B7D" wp14:editId="79403475">
            <wp:simplePos x="0" y="0"/>
            <wp:positionH relativeFrom="margin">
              <wp:align>center</wp:align>
            </wp:positionH>
            <wp:positionV relativeFrom="paragraph">
              <wp:posOffset>529590</wp:posOffset>
            </wp:positionV>
            <wp:extent cx="2819400" cy="1869440"/>
            <wp:effectExtent l="0" t="0" r="0" b="0"/>
            <wp:wrapTopAndBottom/>
            <wp:docPr id="171679050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69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19BF" w:rsidRPr="008E2CFB">
        <w:rPr>
          <w:rFonts w:eastAsia="Times New Roman" w:cstheme="minorHAnsi"/>
          <w:sz w:val="24"/>
          <w:szCs w:val="24"/>
        </w:rPr>
        <w:t xml:space="preserve">Za </w:t>
      </w:r>
      <w:r w:rsidR="001A0298">
        <w:rPr>
          <w:rFonts w:eastAsia="Times New Roman" w:cstheme="minorHAnsi"/>
          <w:sz w:val="24"/>
          <w:szCs w:val="24"/>
        </w:rPr>
        <w:t xml:space="preserve">utrošak i održavanje javne rasvjete izdvaja se </w:t>
      </w:r>
      <w:r w:rsidR="002F641B">
        <w:rPr>
          <w:rFonts w:eastAsia="Times New Roman" w:cstheme="minorHAnsi"/>
          <w:sz w:val="24"/>
          <w:szCs w:val="24"/>
        </w:rPr>
        <w:t>14</w:t>
      </w:r>
      <w:r w:rsidR="003623F7">
        <w:rPr>
          <w:rFonts w:eastAsia="Times New Roman" w:cstheme="minorHAnsi"/>
          <w:sz w:val="24"/>
          <w:szCs w:val="24"/>
        </w:rPr>
        <w:t>2</w:t>
      </w:r>
      <w:r w:rsidR="002F641B">
        <w:rPr>
          <w:rFonts w:eastAsia="Times New Roman" w:cstheme="minorHAnsi"/>
          <w:sz w:val="24"/>
          <w:szCs w:val="24"/>
        </w:rPr>
        <w:t>.000,00</w:t>
      </w:r>
      <w:r w:rsidR="001A0298">
        <w:rPr>
          <w:rFonts w:eastAsia="Times New Roman" w:cstheme="minorHAnsi"/>
          <w:sz w:val="24"/>
          <w:szCs w:val="24"/>
        </w:rPr>
        <w:t xml:space="preserve"> eura</w:t>
      </w:r>
      <w:r w:rsidR="0044272A">
        <w:rPr>
          <w:rFonts w:eastAsia="Times New Roman" w:cstheme="minorHAnsi"/>
          <w:sz w:val="24"/>
          <w:szCs w:val="24"/>
        </w:rPr>
        <w:t xml:space="preserve"> i za izgradnju javne rasvjete </w:t>
      </w:r>
      <w:r w:rsidR="000B7904">
        <w:rPr>
          <w:rFonts w:eastAsia="Times New Roman" w:cstheme="minorHAnsi"/>
          <w:sz w:val="24"/>
          <w:szCs w:val="24"/>
        </w:rPr>
        <w:t>2</w:t>
      </w:r>
      <w:r w:rsidR="002F641B">
        <w:rPr>
          <w:rFonts w:eastAsia="Times New Roman" w:cstheme="minorHAnsi"/>
          <w:sz w:val="24"/>
          <w:szCs w:val="24"/>
        </w:rPr>
        <w:t>0.000,00</w:t>
      </w:r>
      <w:r w:rsidR="0044272A">
        <w:rPr>
          <w:rFonts w:eastAsia="Times New Roman" w:cstheme="minorHAnsi"/>
          <w:sz w:val="24"/>
          <w:szCs w:val="24"/>
        </w:rPr>
        <w:t xml:space="preserve"> eura.</w:t>
      </w:r>
      <w:r w:rsidR="001A0298">
        <w:rPr>
          <w:rFonts w:eastAsia="Times New Roman" w:cstheme="minorHAnsi"/>
          <w:sz w:val="24"/>
          <w:szCs w:val="24"/>
        </w:rPr>
        <w:t xml:space="preserve"> </w:t>
      </w:r>
    </w:p>
    <w:p w14:paraId="23A1115E" w14:textId="5D7DBD38" w:rsidR="000E46F0" w:rsidRPr="008E2CFB" w:rsidRDefault="000E46F0" w:rsidP="00343DC8">
      <w:pPr>
        <w:spacing w:after="100" w:afterAutospacing="1"/>
        <w:ind w:left="284"/>
        <w:contextualSpacing/>
        <w:jc w:val="both"/>
        <w:rPr>
          <w:rFonts w:eastAsia="Times New Roman" w:cstheme="minorHAnsi"/>
          <w:sz w:val="24"/>
          <w:szCs w:val="24"/>
        </w:rPr>
      </w:pPr>
    </w:p>
    <w:p w14:paraId="403B8B3A" w14:textId="35A5065F" w:rsidR="007675E5" w:rsidRPr="008E2CFB" w:rsidRDefault="007675E5" w:rsidP="00343DC8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0438E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0502 Održavanje nerazvrstanih cesta i puteva – </w:t>
      </w:r>
      <w:r w:rsidR="00D14C2E">
        <w:rPr>
          <w:rFonts w:eastAsia="Times New Roman" w:cstheme="minorHAnsi"/>
          <w:b/>
          <w:color w:val="548DD4" w:themeColor="text2" w:themeTint="99"/>
          <w:sz w:val="24"/>
          <w:szCs w:val="24"/>
        </w:rPr>
        <w:t>318.000,00</w:t>
      </w:r>
      <w:r w:rsidR="000438E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093D9D0C" w14:textId="1945AEB3" w:rsidR="009879CC" w:rsidRPr="008E2CFB" w:rsidRDefault="00E63003" w:rsidP="00343DC8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Za </w:t>
      </w:r>
      <w:r w:rsidR="009879CC">
        <w:rPr>
          <w:rFonts w:eastAsia="Times New Roman" w:cstheme="minorHAnsi"/>
          <w:sz w:val="24"/>
          <w:szCs w:val="24"/>
        </w:rPr>
        <w:t xml:space="preserve">održavanje nerazvrstanih cesta izdvaja se </w:t>
      </w:r>
      <w:r w:rsidR="00D14C2E">
        <w:rPr>
          <w:rFonts w:eastAsia="Times New Roman" w:cstheme="minorHAnsi"/>
          <w:sz w:val="24"/>
          <w:szCs w:val="24"/>
        </w:rPr>
        <w:t>318</w:t>
      </w:r>
      <w:r w:rsidR="002F641B">
        <w:rPr>
          <w:rFonts w:eastAsia="Times New Roman" w:cstheme="minorHAnsi"/>
          <w:sz w:val="24"/>
          <w:szCs w:val="24"/>
        </w:rPr>
        <w:t>.000,00</w:t>
      </w:r>
      <w:r w:rsidR="009879CC">
        <w:rPr>
          <w:rFonts w:eastAsia="Times New Roman" w:cstheme="minorHAnsi"/>
          <w:sz w:val="24"/>
          <w:szCs w:val="24"/>
        </w:rPr>
        <w:t xml:space="preserve"> eura.</w:t>
      </w:r>
    </w:p>
    <w:p w14:paraId="10D3270F" w14:textId="6E19789B" w:rsidR="00793929" w:rsidRPr="008E2CFB" w:rsidRDefault="00793929" w:rsidP="00343DC8">
      <w:pPr>
        <w:spacing w:before="24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9879CC">
        <w:rPr>
          <w:rFonts w:cstheme="minorHAnsi"/>
          <w:b/>
          <w:color w:val="548DD4" w:themeColor="text2" w:themeTint="99"/>
          <w:sz w:val="24"/>
          <w:szCs w:val="24"/>
        </w:rPr>
        <w:t xml:space="preserve">0503 Održavanje groblja – </w:t>
      </w:r>
      <w:r w:rsidR="007115CF">
        <w:rPr>
          <w:rFonts w:cstheme="minorHAnsi"/>
          <w:b/>
          <w:color w:val="548DD4" w:themeColor="text2" w:themeTint="99"/>
          <w:sz w:val="24"/>
          <w:szCs w:val="24"/>
        </w:rPr>
        <w:t>9</w:t>
      </w:r>
      <w:r w:rsidR="00C14391">
        <w:rPr>
          <w:rFonts w:cstheme="minorHAnsi"/>
          <w:b/>
          <w:color w:val="548DD4" w:themeColor="text2" w:themeTint="99"/>
          <w:sz w:val="24"/>
          <w:szCs w:val="24"/>
        </w:rPr>
        <w:t>0</w:t>
      </w:r>
      <w:r w:rsidR="00073D30">
        <w:rPr>
          <w:rFonts w:cstheme="minorHAnsi"/>
          <w:b/>
          <w:color w:val="548DD4" w:themeColor="text2" w:themeTint="99"/>
          <w:sz w:val="24"/>
          <w:szCs w:val="24"/>
        </w:rPr>
        <w:t>.000,00</w:t>
      </w:r>
      <w:r w:rsidR="009879CC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73383C59" w14:textId="518C4A72" w:rsidR="008C2348" w:rsidRDefault="00D373EC" w:rsidP="00343DC8">
      <w:pPr>
        <w:tabs>
          <w:tab w:val="left" w:pos="567"/>
        </w:tabs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Za </w:t>
      </w:r>
      <w:r w:rsidR="003974C1">
        <w:rPr>
          <w:rFonts w:eastAsia="Times New Roman" w:cstheme="minorHAnsi"/>
          <w:sz w:val="24"/>
          <w:szCs w:val="24"/>
        </w:rPr>
        <w:t xml:space="preserve">održavanje groblja izdvaja se </w:t>
      </w:r>
      <w:r w:rsidR="007115CF">
        <w:rPr>
          <w:rFonts w:eastAsia="Times New Roman" w:cstheme="minorHAnsi"/>
          <w:sz w:val="24"/>
          <w:szCs w:val="24"/>
        </w:rPr>
        <w:t>9</w:t>
      </w:r>
      <w:r w:rsidR="00C14391">
        <w:rPr>
          <w:rFonts w:eastAsia="Times New Roman" w:cstheme="minorHAnsi"/>
          <w:sz w:val="24"/>
          <w:szCs w:val="24"/>
        </w:rPr>
        <w:t>0</w:t>
      </w:r>
      <w:r w:rsidR="00073D30">
        <w:rPr>
          <w:rFonts w:eastAsia="Times New Roman" w:cstheme="minorHAnsi"/>
          <w:sz w:val="24"/>
          <w:szCs w:val="24"/>
        </w:rPr>
        <w:t>.000,00</w:t>
      </w:r>
      <w:r w:rsidR="003974C1">
        <w:rPr>
          <w:rFonts w:eastAsia="Times New Roman" w:cstheme="minorHAnsi"/>
          <w:sz w:val="24"/>
          <w:szCs w:val="24"/>
        </w:rPr>
        <w:t xml:space="preserve"> eura.</w:t>
      </w:r>
    </w:p>
    <w:p w14:paraId="3747241B" w14:textId="2E163601" w:rsidR="00103E90" w:rsidRDefault="00103E90">
      <w:pPr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br w:type="page"/>
      </w:r>
    </w:p>
    <w:p w14:paraId="4813FB99" w14:textId="1471AAF1" w:rsidR="00FD090C" w:rsidRPr="008E2CFB" w:rsidRDefault="00FD090C" w:rsidP="00343DC8">
      <w:pPr>
        <w:tabs>
          <w:tab w:val="left" w:pos="567"/>
        </w:tabs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lastRenderedPageBreak/>
        <w:t xml:space="preserve">Program </w:t>
      </w:r>
      <w:r w:rsidR="003974C1">
        <w:rPr>
          <w:rFonts w:cstheme="minorHAnsi"/>
          <w:b/>
          <w:color w:val="548DD4" w:themeColor="text2" w:themeTint="99"/>
          <w:sz w:val="24"/>
          <w:szCs w:val="24"/>
        </w:rPr>
        <w:t xml:space="preserve">0504 Izgradnja i održavanje čistoće, kanalizacije, javnih i zelenih površina – </w:t>
      </w:r>
      <w:r w:rsidR="007115CF">
        <w:rPr>
          <w:rFonts w:cstheme="minorHAnsi"/>
          <w:b/>
          <w:color w:val="548DD4" w:themeColor="text2" w:themeTint="99"/>
          <w:sz w:val="24"/>
          <w:szCs w:val="24"/>
        </w:rPr>
        <w:t>342.800,00</w:t>
      </w:r>
      <w:r w:rsidR="003974C1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55035F52" w14:textId="23AF2579" w:rsidR="00782CD7" w:rsidRDefault="008D5AA5" w:rsidP="00343DC8">
      <w:pPr>
        <w:tabs>
          <w:tab w:val="left" w:pos="567"/>
        </w:tabs>
        <w:ind w:firstLine="567"/>
        <w:jc w:val="both"/>
        <w:rPr>
          <w:rFonts w:eastAsia="Times New Roman" w:cstheme="minorHAnsi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56D86E7F" wp14:editId="6B67F2A2">
            <wp:simplePos x="0" y="0"/>
            <wp:positionH relativeFrom="column">
              <wp:posOffset>1470025</wp:posOffset>
            </wp:positionH>
            <wp:positionV relativeFrom="paragraph">
              <wp:posOffset>2902585</wp:posOffset>
            </wp:positionV>
            <wp:extent cx="3169920" cy="1827530"/>
            <wp:effectExtent l="190500" t="190500" r="182880" b="191770"/>
            <wp:wrapTopAndBottom/>
            <wp:docPr id="107911513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115133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920" cy="1827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0436FC8D" wp14:editId="78FB581C">
            <wp:simplePos x="0" y="0"/>
            <wp:positionH relativeFrom="column">
              <wp:posOffset>1470025</wp:posOffset>
            </wp:positionH>
            <wp:positionV relativeFrom="paragraph">
              <wp:posOffset>890905</wp:posOffset>
            </wp:positionV>
            <wp:extent cx="3154045" cy="1828800"/>
            <wp:effectExtent l="190500" t="190500" r="198755" b="190500"/>
            <wp:wrapTopAndBottom/>
            <wp:docPr id="69587460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87460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4045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090C" w:rsidRPr="008E2CFB">
        <w:rPr>
          <w:rFonts w:eastAsia="Times New Roman" w:cstheme="minorHAnsi"/>
          <w:bCs/>
          <w:sz w:val="24"/>
          <w:szCs w:val="24"/>
        </w:rPr>
        <w:t xml:space="preserve">Za </w:t>
      </w:r>
      <w:r w:rsidR="003974C1">
        <w:rPr>
          <w:rFonts w:eastAsia="Times New Roman" w:cstheme="minorHAnsi"/>
          <w:bCs/>
          <w:sz w:val="24"/>
          <w:szCs w:val="24"/>
        </w:rPr>
        <w:t xml:space="preserve">održavanje zelenih </w:t>
      </w:r>
      <w:r w:rsidR="0007686F">
        <w:rPr>
          <w:rFonts w:eastAsia="Times New Roman" w:cstheme="minorHAnsi"/>
          <w:bCs/>
          <w:sz w:val="24"/>
          <w:szCs w:val="24"/>
        </w:rPr>
        <w:t xml:space="preserve">površina izdvaja se </w:t>
      </w:r>
      <w:r w:rsidR="006F798E">
        <w:rPr>
          <w:rFonts w:eastAsia="Times New Roman" w:cstheme="minorHAnsi"/>
          <w:bCs/>
          <w:sz w:val="24"/>
          <w:szCs w:val="24"/>
        </w:rPr>
        <w:t>33</w:t>
      </w:r>
      <w:r w:rsidR="00073D30">
        <w:rPr>
          <w:rFonts w:eastAsia="Times New Roman" w:cstheme="minorHAnsi"/>
          <w:bCs/>
          <w:sz w:val="24"/>
          <w:szCs w:val="24"/>
        </w:rPr>
        <w:t>.500,00</w:t>
      </w:r>
      <w:r w:rsidR="0007686F">
        <w:rPr>
          <w:rFonts w:eastAsia="Times New Roman" w:cstheme="minorHAnsi"/>
          <w:bCs/>
          <w:sz w:val="24"/>
          <w:szCs w:val="24"/>
        </w:rPr>
        <w:t xml:space="preserve"> eura, za održavanje javnih površina </w:t>
      </w:r>
      <w:r w:rsidR="006F798E">
        <w:rPr>
          <w:rFonts w:eastAsia="Times New Roman" w:cstheme="minorHAnsi"/>
          <w:bCs/>
          <w:sz w:val="24"/>
          <w:szCs w:val="24"/>
        </w:rPr>
        <w:t>2</w:t>
      </w:r>
      <w:r w:rsidR="007115CF">
        <w:rPr>
          <w:rFonts w:eastAsia="Times New Roman" w:cstheme="minorHAnsi"/>
          <w:bCs/>
          <w:sz w:val="24"/>
          <w:szCs w:val="24"/>
        </w:rPr>
        <w:t>96</w:t>
      </w:r>
      <w:r w:rsidR="00073D30">
        <w:rPr>
          <w:rFonts w:eastAsia="Times New Roman" w:cstheme="minorHAnsi"/>
          <w:bCs/>
          <w:sz w:val="24"/>
          <w:szCs w:val="24"/>
        </w:rPr>
        <w:t>.000,00</w:t>
      </w:r>
      <w:r w:rsidR="0007686F">
        <w:rPr>
          <w:rFonts w:eastAsia="Times New Roman" w:cstheme="minorHAnsi"/>
          <w:bCs/>
          <w:sz w:val="24"/>
          <w:szCs w:val="24"/>
        </w:rPr>
        <w:t xml:space="preserve"> eura</w:t>
      </w:r>
      <w:r w:rsidR="00CE71BB">
        <w:rPr>
          <w:rFonts w:eastAsia="Times New Roman" w:cstheme="minorHAnsi"/>
          <w:bCs/>
          <w:sz w:val="24"/>
          <w:szCs w:val="24"/>
        </w:rPr>
        <w:t xml:space="preserve">, za veterinarske usluge </w:t>
      </w:r>
      <w:r w:rsidR="006F798E">
        <w:rPr>
          <w:rFonts w:eastAsia="Times New Roman" w:cstheme="minorHAnsi"/>
          <w:bCs/>
          <w:sz w:val="24"/>
          <w:szCs w:val="24"/>
        </w:rPr>
        <w:t>10</w:t>
      </w:r>
      <w:r w:rsidR="00073D30">
        <w:rPr>
          <w:rFonts w:eastAsia="Times New Roman" w:cstheme="minorHAnsi"/>
          <w:bCs/>
          <w:sz w:val="24"/>
          <w:szCs w:val="24"/>
        </w:rPr>
        <w:t>.000,00</w:t>
      </w:r>
      <w:r w:rsidR="00CE71BB">
        <w:rPr>
          <w:rFonts w:eastAsia="Times New Roman" w:cstheme="minorHAnsi"/>
          <w:bCs/>
          <w:sz w:val="24"/>
          <w:szCs w:val="24"/>
        </w:rPr>
        <w:t xml:space="preserve"> eura</w:t>
      </w:r>
      <w:r w:rsidR="00B04787">
        <w:rPr>
          <w:rFonts w:eastAsia="Times New Roman" w:cstheme="minorHAnsi"/>
          <w:bCs/>
          <w:sz w:val="24"/>
          <w:szCs w:val="24"/>
        </w:rPr>
        <w:t>,</w:t>
      </w:r>
      <w:r w:rsidR="00CE71BB">
        <w:rPr>
          <w:rFonts w:eastAsia="Times New Roman" w:cstheme="minorHAnsi"/>
          <w:bCs/>
          <w:sz w:val="24"/>
          <w:szCs w:val="24"/>
        </w:rPr>
        <w:t xml:space="preserve"> za sufinanciranje izgradnje</w:t>
      </w:r>
      <w:r w:rsidR="006F798E">
        <w:rPr>
          <w:rFonts w:eastAsia="Times New Roman" w:cstheme="minorHAnsi"/>
          <w:bCs/>
          <w:sz w:val="24"/>
          <w:szCs w:val="24"/>
        </w:rPr>
        <w:t xml:space="preserve"> ŽCGO</w:t>
      </w:r>
      <w:r w:rsidR="00CE71BB">
        <w:rPr>
          <w:rFonts w:eastAsia="Times New Roman" w:cstheme="minorHAnsi"/>
          <w:bCs/>
          <w:sz w:val="24"/>
          <w:szCs w:val="24"/>
        </w:rPr>
        <w:t xml:space="preserve"> „Koštijun“ </w:t>
      </w:r>
      <w:r w:rsidR="00073D30">
        <w:rPr>
          <w:rFonts w:eastAsia="Times New Roman" w:cstheme="minorHAnsi"/>
          <w:bCs/>
          <w:sz w:val="24"/>
          <w:szCs w:val="24"/>
        </w:rPr>
        <w:t>1.800,00</w:t>
      </w:r>
      <w:r w:rsidR="00CE71BB">
        <w:rPr>
          <w:rFonts w:eastAsia="Times New Roman" w:cstheme="minorHAnsi"/>
          <w:bCs/>
          <w:sz w:val="24"/>
          <w:szCs w:val="24"/>
        </w:rPr>
        <w:t xml:space="preserve"> eura</w:t>
      </w:r>
      <w:r w:rsidR="00B04787">
        <w:rPr>
          <w:rFonts w:eastAsia="Times New Roman" w:cstheme="minorHAnsi"/>
          <w:bCs/>
          <w:sz w:val="24"/>
          <w:szCs w:val="24"/>
        </w:rPr>
        <w:t xml:space="preserve"> i za sufinanciranje nabave spremnika za otpad</w:t>
      </w:r>
      <w:r w:rsidR="00D5441B">
        <w:rPr>
          <w:rFonts w:eastAsia="Times New Roman" w:cstheme="minorHAnsi"/>
          <w:bCs/>
          <w:sz w:val="24"/>
          <w:szCs w:val="24"/>
        </w:rPr>
        <w:t xml:space="preserve"> 1.500,00 eura</w:t>
      </w:r>
      <w:r w:rsidR="00B04787">
        <w:rPr>
          <w:rFonts w:eastAsia="Times New Roman" w:cstheme="minorHAnsi"/>
          <w:bCs/>
          <w:sz w:val="24"/>
          <w:szCs w:val="24"/>
        </w:rPr>
        <w:t>.</w:t>
      </w:r>
    </w:p>
    <w:p w14:paraId="1699682C" w14:textId="5BC4362D" w:rsidR="00A7276D" w:rsidRDefault="00A7276D" w:rsidP="00343DC8">
      <w:pPr>
        <w:tabs>
          <w:tab w:val="left" w:pos="567"/>
        </w:tabs>
        <w:ind w:firstLine="567"/>
        <w:jc w:val="both"/>
        <w:rPr>
          <w:rFonts w:eastAsia="Times New Roman" w:cstheme="minorHAnsi"/>
          <w:bCs/>
          <w:sz w:val="24"/>
          <w:szCs w:val="24"/>
        </w:rPr>
      </w:pPr>
    </w:p>
    <w:p w14:paraId="05C96517" w14:textId="380DB0E7" w:rsidR="00B04787" w:rsidRPr="008E2CFB" w:rsidRDefault="00B04787" w:rsidP="00343DC8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>
        <w:rPr>
          <w:rFonts w:cstheme="minorHAnsi"/>
          <w:b/>
          <w:color w:val="548DD4" w:themeColor="text2" w:themeTint="99"/>
          <w:sz w:val="24"/>
          <w:szCs w:val="24"/>
        </w:rPr>
        <w:t xml:space="preserve">0505 Izgradnja kanalizacijskog sustava Kaštelir - Labinci – </w:t>
      </w:r>
      <w:r w:rsidR="000B7904">
        <w:rPr>
          <w:rFonts w:cstheme="minorHAnsi"/>
          <w:b/>
          <w:color w:val="548DD4" w:themeColor="text2" w:themeTint="99"/>
          <w:sz w:val="24"/>
          <w:szCs w:val="24"/>
        </w:rPr>
        <w:t>155.000,00</w:t>
      </w:r>
      <w:r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14AD2C3A" w14:textId="19D8F4B4" w:rsidR="00331AE3" w:rsidRPr="00103E90" w:rsidRDefault="00B04787" w:rsidP="00103E90">
      <w:pPr>
        <w:tabs>
          <w:tab w:val="left" w:pos="567"/>
        </w:tabs>
        <w:ind w:firstLine="567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 xml:space="preserve">Za </w:t>
      </w:r>
      <w:r w:rsidR="00331AE3">
        <w:rPr>
          <w:rFonts w:eastAsia="Times New Roman" w:cstheme="minorHAnsi"/>
          <w:bCs/>
          <w:sz w:val="24"/>
          <w:szCs w:val="24"/>
        </w:rPr>
        <w:t>kapitalnu pomoć za financiranje kanalizacije</w:t>
      </w:r>
      <w:r w:rsidR="00D5441B">
        <w:rPr>
          <w:rFonts w:eastAsia="Times New Roman" w:cstheme="minorHAnsi"/>
          <w:bCs/>
          <w:sz w:val="24"/>
          <w:szCs w:val="24"/>
        </w:rPr>
        <w:t xml:space="preserve"> </w:t>
      </w:r>
      <w:r w:rsidR="00D5441B" w:rsidRPr="00D5441B">
        <w:rPr>
          <w:rFonts w:eastAsia="Times New Roman" w:cstheme="minorHAnsi"/>
          <w:bCs/>
          <w:sz w:val="24"/>
          <w:szCs w:val="24"/>
        </w:rPr>
        <w:t>"Martinela"</w:t>
      </w:r>
      <w:r w:rsidR="00C14391">
        <w:rPr>
          <w:rFonts w:eastAsia="Times New Roman" w:cstheme="minorHAnsi"/>
          <w:bCs/>
          <w:sz w:val="24"/>
          <w:szCs w:val="24"/>
        </w:rPr>
        <w:t xml:space="preserve"> </w:t>
      </w:r>
      <w:r w:rsidR="00D5441B" w:rsidRPr="00D5441B">
        <w:rPr>
          <w:rFonts w:eastAsia="Times New Roman" w:cstheme="minorHAnsi"/>
          <w:bCs/>
          <w:sz w:val="24"/>
          <w:szCs w:val="24"/>
        </w:rPr>
        <w:t>d.o.o.</w:t>
      </w:r>
      <w:r w:rsidR="00331AE3">
        <w:rPr>
          <w:rFonts w:eastAsia="Times New Roman" w:cstheme="minorHAnsi"/>
          <w:bCs/>
          <w:sz w:val="24"/>
          <w:szCs w:val="24"/>
        </w:rPr>
        <w:t xml:space="preserve"> izdvaja se </w:t>
      </w:r>
      <w:r w:rsidR="000B7904">
        <w:rPr>
          <w:rFonts w:eastAsia="Times New Roman" w:cstheme="minorHAnsi"/>
          <w:bCs/>
          <w:sz w:val="24"/>
          <w:szCs w:val="24"/>
        </w:rPr>
        <w:t>155.000,00</w:t>
      </w:r>
      <w:r w:rsidR="00331AE3">
        <w:rPr>
          <w:rFonts w:eastAsia="Times New Roman" w:cstheme="minorHAnsi"/>
          <w:bCs/>
          <w:sz w:val="24"/>
          <w:szCs w:val="24"/>
        </w:rPr>
        <w:t xml:space="preserve"> eura.</w:t>
      </w:r>
    </w:p>
    <w:p w14:paraId="7C1747B5" w14:textId="20661C65" w:rsidR="00331AE3" w:rsidRPr="008E2CFB" w:rsidRDefault="00331AE3" w:rsidP="00343DC8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>
        <w:rPr>
          <w:rFonts w:cstheme="minorHAnsi"/>
          <w:b/>
          <w:color w:val="548DD4" w:themeColor="text2" w:themeTint="99"/>
          <w:sz w:val="24"/>
          <w:szCs w:val="24"/>
        </w:rPr>
        <w:t>0506 Vodoopskrba – 10.000,00 eura, od toga:</w:t>
      </w:r>
    </w:p>
    <w:p w14:paraId="359A50B7" w14:textId="525C518F" w:rsidR="00331AE3" w:rsidRPr="008E2CFB" w:rsidRDefault="00331AE3" w:rsidP="00343DC8">
      <w:pPr>
        <w:tabs>
          <w:tab w:val="left" w:pos="567"/>
        </w:tabs>
        <w:ind w:firstLine="567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>Za izgradnju vodovodne mreže izdvaja se 10.000,00 eura.</w:t>
      </w:r>
    </w:p>
    <w:p w14:paraId="512DB9B5" w14:textId="19B3E557" w:rsidR="004412F0" w:rsidRPr="008E2CFB" w:rsidRDefault="004412F0" w:rsidP="00343DC8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bookmarkStart w:id="4" w:name="_Hlk149224067"/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8D110F">
        <w:rPr>
          <w:rFonts w:cstheme="minorHAnsi"/>
          <w:b/>
          <w:color w:val="548DD4" w:themeColor="text2" w:themeTint="99"/>
          <w:sz w:val="24"/>
          <w:szCs w:val="24"/>
        </w:rPr>
        <w:t xml:space="preserve">0507 Projektna dokumentacija – </w:t>
      </w:r>
      <w:r w:rsidR="007115CF">
        <w:rPr>
          <w:rFonts w:cstheme="minorHAnsi"/>
          <w:b/>
          <w:color w:val="548DD4" w:themeColor="text2" w:themeTint="99"/>
          <w:sz w:val="24"/>
          <w:szCs w:val="24"/>
        </w:rPr>
        <w:t>2</w:t>
      </w:r>
      <w:r w:rsidR="00C14391">
        <w:rPr>
          <w:rFonts w:cstheme="minorHAnsi"/>
          <w:b/>
          <w:color w:val="548DD4" w:themeColor="text2" w:themeTint="99"/>
          <w:sz w:val="24"/>
          <w:szCs w:val="24"/>
        </w:rPr>
        <w:t>8</w:t>
      </w:r>
      <w:r w:rsidR="00175170">
        <w:rPr>
          <w:rFonts w:cstheme="minorHAnsi"/>
          <w:b/>
          <w:color w:val="548DD4" w:themeColor="text2" w:themeTint="99"/>
          <w:sz w:val="24"/>
          <w:szCs w:val="24"/>
        </w:rPr>
        <w:t>0.000,00</w:t>
      </w:r>
      <w:r w:rsidR="008D110F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1D523E46" w14:textId="21C40AE7" w:rsidR="00146375" w:rsidRDefault="00DA5E24" w:rsidP="00343DC8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Za </w:t>
      </w:r>
      <w:r w:rsidR="008D110F">
        <w:rPr>
          <w:rFonts w:eastAsia="Times New Roman" w:cstheme="minorHAnsi"/>
          <w:sz w:val="24"/>
          <w:szCs w:val="24"/>
        </w:rPr>
        <w:t xml:space="preserve">prostorno – plansku dokumentaciju izdvaja se </w:t>
      </w:r>
      <w:r w:rsidR="007115CF">
        <w:rPr>
          <w:rFonts w:eastAsia="Times New Roman" w:cstheme="minorHAnsi"/>
          <w:sz w:val="24"/>
          <w:szCs w:val="24"/>
        </w:rPr>
        <w:t>2</w:t>
      </w:r>
      <w:r w:rsidR="00C14391">
        <w:rPr>
          <w:rFonts w:eastAsia="Times New Roman" w:cstheme="minorHAnsi"/>
          <w:sz w:val="24"/>
          <w:szCs w:val="24"/>
        </w:rPr>
        <w:t>8</w:t>
      </w:r>
      <w:r w:rsidR="00175170">
        <w:rPr>
          <w:rFonts w:eastAsia="Times New Roman" w:cstheme="minorHAnsi"/>
          <w:sz w:val="24"/>
          <w:szCs w:val="24"/>
        </w:rPr>
        <w:t>0.000,00</w:t>
      </w:r>
      <w:r w:rsidR="008D110F">
        <w:rPr>
          <w:rFonts w:eastAsia="Times New Roman" w:cstheme="minorHAnsi"/>
          <w:sz w:val="24"/>
          <w:szCs w:val="24"/>
        </w:rPr>
        <w:t xml:space="preserve"> eura</w:t>
      </w:r>
      <w:r w:rsidR="00EC7104">
        <w:rPr>
          <w:rFonts w:eastAsia="Times New Roman" w:cstheme="minorHAnsi"/>
          <w:sz w:val="24"/>
          <w:szCs w:val="24"/>
        </w:rPr>
        <w:t>.</w:t>
      </w:r>
    </w:p>
    <w:p w14:paraId="3FB4FED5" w14:textId="1E2ABBCF" w:rsidR="00400DDA" w:rsidRDefault="00400DDA">
      <w:pPr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br w:type="page"/>
      </w:r>
    </w:p>
    <w:bookmarkEnd w:id="4"/>
    <w:p w14:paraId="50950500" w14:textId="691BB9B9" w:rsidR="00847EF9" w:rsidRPr="008E2CFB" w:rsidRDefault="00847EF9" w:rsidP="00343DC8">
      <w:pPr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lastRenderedPageBreak/>
        <w:t xml:space="preserve">Program </w:t>
      </w:r>
      <w:r w:rsidR="00EC7104">
        <w:rPr>
          <w:rFonts w:cstheme="minorHAnsi"/>
          <w:b/>
          <w:color w:val="548DD4" w:themeColor="text2" w:themeTint="99"/>
          <w:sz w:val="24"/>
          <w:szCs w:val="24"/>
        </w:rPr>
        <w:t xml:space="preserve">0508 Ostali rashodi komunalnog sustava – </w:t>
      </w:r>
      <w:r w:rsidR="00175170">
        <w:rPr>
          <w:rFonts w:cstheme="minorHAnsi"/>
          <w:b/>
          <w:color w:val="548DD4" w:themeColor="text2" w:themeTint="99"/>
          <w:sz w:val="24"/>
          <w:szCs w:val="24"/>
        </w:rPr>
        <w:t>1.</w:t>
      </w:r>
      <w:r w:rsidR="007115CF">
        <w:rPr>
          <w:rFonts w:cstheme="minorHAnsi"/>
          <w:b/>
          <w:color w:val="548DD4" w:themeColor="text2" w:themeTint="99"/>
          <w:sz w:val="24"/>
          <w:szCs w:val="24"/>
        </w:rPr>
        <w:t>492.000,00</w:t>
      </w:r>
      <w:r w:rsidR="00EC7104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</w:p>
    <w:p w14:paraId="00D027A1" w14:textId="0A3A3942" w:rsidR="00A652A3" w:rsidRDefault="000C6A00" w:rsidP="00343DC8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30CEBD25" wp14:editId="54EB52FF">
            <wp:simplePos x="0" y="0"/>
            <wp:positionH relativeFrom="margin">
              <wp:posOffset>2895600</wp:posOffset>
            </wp:positionH>
            <wp:positionV relativeFrom="paragraph">
              <wp:posOffset>2119630</wp:posOffset>
            </wp:positionV>
            <wp:extent cx="2994660" cy="1993900"/>
            <wp:effectExtent l="152400" t="152400" r="358140" b="368300"/>
            <wp:wrapTopAndBottom/>
            <wp:docPr id="1899651306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1993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5AA5">
        <w:rPr>
          <w:noProof/>
        </w:rPr>
        <w:drawing>
          <wp:anchor distT="0" distB="0" distL="114300" distR="114300" simplePos="0" relativeHeight="251706368" behindDoc="0" locked="0" layoutInCell="1" allowOverlap="1" wp14:anchorId="1FF3E933" wp14:editId="56376891">
            <wp:simplePos x="0" y="0"/>
            <wp:positionH relativeFrom="column">
              <wp:posOffset>-69215</wp:posOffset>
            </wp:positionH>
            <wp:positionV relativeFrom="paragraph">
              <wp:posOffset>39370</wp:posOffset>
            </wp:positionV>
            <wp:extent cx="2667000" cy="1778000"/>
            <wp:effectExtent l="152400" t="152400" r="361950" b="355600"/>
            <wp:wrapSquare wrapText="bothSides"/>
            <wp:docPr id="183642975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7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7DFA">
        <w:rPr>
          <w:rFonts w:eastAsia="Times New Roman" w:cstheme="minorHAnsi"/>
          <w:sz w:val="24"/>
          <w:szCs w:val="24"/>
        </w:rPr>
        <w:t xml:space="preserve">Za </w:t>
      </w:r>
      <w:r w:rsidR="00EC7104">
        <w:rPr>
          <w:rFonts w:eastAsia="Times New Roman" w:cstheme="minorHAnsi"/>
          <w:sz w:val="24"/>
          <w:szCs w:val="24"/>
        </w:rPr>
        <w:t xml:space="preserve">tekuće i investicijsko održavanje građevinskih objekata izdvaja se </w:t>
      </w:r>
      <w:r w:rsidR="00175170">
        <w:rPr>
          <w:rFonts w:eastAsia="Times New Roman" w:cstheme="minorHAnsi"/>
          <w:sz w:val="24"/>
          <w:szCs w:val="24"/>
        </w:rPr>
        <w:t>1</w:t>
      </w:r>
      <w:r w:rsidR="00656942">
        <w:rPr>
          <w:rFonts w:eastAsia="Times New Roman" w:cstheme="minorHAnsi"/>
          <w:sz w:val="24"/>
          <w:szCs w:val="24"/>
        </w:rPr>
        <w:t>5</w:t>
      </w:r>
      <w:r w:rsidR="00175170">
        <w:rPr>
          <w:rFonts w:eastAsia="Times New Roman" w:cstheme="minorHAnsi"/>
          <w:sz w:val="24"/>
          <w:szCs w:val="24"/>
        </w:rPr>
        <w:t>2.000,00</w:t>
      </w:r>
      <w:r w:rsidR="00EC7104">
        <w:rPr>
          <w:rFonts w:eastAsia="Times New Roman" w:cstheme="minorHAnsi"/>
          <w:sz w:val="24"/>
          <w:szCs w:val="24"/>
        </w:rPr>
        <w:t xml:space="preserve"> eura, za donacije</w:t>
      </w:r>
      <w:r w:rsidR="007115CF">
        <w:rPr>
          <w:rFonts w:eastAsia="Times New Roman" w:cstheme="minorHAnsi"/>
          <w:sz w:val="24"/>
          <w:szCs w:val="24"/>
        </w:rPr>
        <w:t xml:space="preserve"> komunalnom poduzeću</w:t>
      </w:r>
      <w:r w:rsidR="00EC7104">
        <w:rPr>
          <w:rFonts w:eastAsia="Times New Roman" w:cstheme="minorHAnsi"/>
          <w:sz w:val="24"/>
          <w:szCs w:val="24"/>
        </w:rPr>
        <w:t xml:space="preserve"> „Martinela“ d.o.o. </w:t>
      </w:r>
      <w:r w:rsidR="00175170">
        <w:rPr>
          <w:rFonts w:eastAsia="Times New Roman" w:cstheme="minorHAnsi"/>
          <w:sz w:val="24"/>
          <w:szCs w:val="24"/>
        </w:rPr>
        <w:t>25.000,00</w:t>
      </w:r>
      <w:r w:rsidR="00EC7104">
        <w:rPr>
          <w:rFonts w:eastAsia="Times New Roman" w:cstheme="minorHAnsi"/>
          <w:sz w:val="24"/>
          <w:szCs w:val="24"/>
        </w:rPr>
        <w:t xml:space="preserve"> eura</w:t>
      </w:r>
      <w:r w:rsidR="001F734E">
        <w:rPr>
          <w:rFonts w:eastAsia="Times New Roman" w:cstheme="minorHAnsi"/>
          <w:sz w:val="24"/>
          <w:szCs w:val="24"/>
        </w:rPr>
        <w:t xml:space="preserve">, </w:t>
      </w:r>
      <w:r w:rsidR="00175170">
        <w:rPr>
          <w:rFonts w:eastAsia="Times New Roman" w:cstheme="minorHAnsi"/>
          <w:sz w:val="24"/>
          <w:szCs w:val="24"/>
        </w:rPr>
        <w:t xml:space="preserve">za donacije „Mavriš“ 35.000,00 eura, </w:t>
      </w:r>
      <w:r w:rsidR="001F734E">
        <w:rPr>
          <w:rFonts w:eastAsia="Times New Roman" w:cstheme="minorHAnsi"/>
          <w:sz w:val="24"/>
          <w:szCs w:val="24"/>
        </w:rPr>
        <w:t xml:space="preserve">za izgradnju i rekonstrukciju cesta </w:t>
      </w:r>
      <w:r w:rsidR="00B17469">
        <w:rPr>
          <w:rFonts w:eastAsia="Times New Roman" w:cstheme="minorHAnsi"/>
          <w:sz w:val="24"/>
          <w:szCs w:val="24"/>
        </w:rPr>
        <w:t>8</w:t>
      </w:r>
      <w:r w:rsidR="00175170">
        <w:rPr>
          <w:rFonts w:eastAsia="Times New Roman" w:cstheme="minorHAnsi"/>
          <w:sz w:val="24"/>
          <w:szCs w:val="24"/>
        </w:rPr>
        <w:t>1</w:t>
      </w:r>
      <w:r w:rsidR="007115CF">
        <w:rPr>
          <w:rFonts w:eastAsia="Times New Roman" w:cstheme="minorHAnsi"/>
          <w:sz w:val="24"/>
          <w:szCs w:val="24"/>
        </w:rPr>
        <w:t>0</w:t>
      </w:r>
      <w:r w:rsidR="00175170">
        <w:rPr>
          <w:rFonts w:eastAsia="Times New Roman" w:cstheme="minorHAnsi"/>
          <w:sz w:val="24"/>
          <w:szCs w:val="24"/>
        </w:rPr>
        <w:t>.000,00</w:t>
      </w:r>
      <w:r w:rsidR="001F734E">
        <w:rPr>
          <w:rFonts w:eastAsia="Times New Roman" w:cstheme="minorHAnsi"/>
          <w:sz w:val="24"/>
          <w:szCs w:val="24"/>
        </w:rPr>
        <w:t xml:space="preserve"> eura</w:t>
      </w:r>
      <w:r w:rsidR="007115CF">
        <w:rPr>
          <w:rFonts w:eastAsia="Times New Roman" w:cstheme="minorHAnsi"/>
          <w:sz w:val="24"/>
          <w:szCs w:val="24"/>
        </w:rPr>
        <w:t>, za izradu turističke signalizacije 55.000,00 eura i za rekonstrukciju Mlina i zgrade – EU sredstva 415.000,00 eura.</w:t>
      </w:r>
    </w:p>
    <w:p w14:paraId="5A41F35A" w14:textId="2F2C8D6C" w:rsidR="008D5AA5" w:rsidRDefault="008D5AA5" w:rsidP="00343DC8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</w:p>
    <w:p w14:paraId="48D8D83A" w14:textId="107AA4A9" w:rsidR="00F56F80" w:rsidRPr="008E2CFB" w:rsidRDefault="00F56F80" w:rsidP="00343DC8">
      <w:pPr>
        <w:spacing w:before="200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A652A3">
        <w:rPr>
          <w:rFonts w:cstheme="minorHAnsi"/>
          <w:b/>
          <w:color w:val="548DD4" w:themeColor="text2" w:themeTint="99"/>
          <w:sz w:val="24"/>
          <w:szCs w:val="24"/>
        </w:rPr>
        <w:t>0601 Program javnih potreba u predškolskom uz</w:t>
      </w:r>
      <w:r w:rsidR="00CD319A">
        <w:rPr>
          <w:rFonts w:cstheme="minorHAnsi"/>
          <w:b/>
          <w:color w:val="548DD4" w:themeColor="text2" w:themeTint="99"/>
          <w:sz w:val="24"/>
          <w:szCs w:val="24"/>
        </w:rPr>
        <w:t xml:space="preserve">rastu – </w:t>
      </w:r>
      <w:r w:rsidR="006741F7">
        <w:rPr>
          <w:rFonts w:cstheme="minorHAnsi"/>
          <w:b/>
          <w:color w:val="548DD4" w:themeColor="text2" w:themeTint="99"/>
          <w:sz w:val="24"/>
          <w:szCs w:val="24"/>
        </w:rPr>
        <w:t>1.</w:t>
      </w:r>
      <w:r w:rsidR="000B7904">
        <w:rPr>
          <w:rFonts w:cstheme="minorHAnsi"/>
          <w:b/>
          <w:color w:val="548DD4" w:themeColor="text2" w:themeTint="99"/>
          <w:sz w:val="24"/>
          <w:szCs w:val="24"/>
        </w:rPr>
        <w:t>657.500,00</w:t>
      </w:r>
      <w:r w:rsidR="00CD319A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0C2146C6" w14:textId="01250B1B" w:rsidR="00B97131" w:rsidRPr="00F732BE" w:rsidRDefault="00DC07B5" w:rsidP="00343DC8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Za </w:t>
      </w:r>
      <w:r w:rsidR="00E97928">
        <w:rPr>
          <w:rFonts w:eastAsia="Times New Roman" w:cstheme="minorHAnsi"/>
          <w:sz w:val="24"/>
          <w:szCs w:val="24"/>
        </w:rPr>
        <w:t xml:space="preserve">ostale aktivnosti u predškolskom odgoju izdvaja se </w:t>
      </w:r>
      <w:r w:rsidR="00B17469">
        <w:rPr>
          <w:rFonts w:eastAsia="Times New Roman" w:cstheme="minorHAnsi"/>
          <w:sz w:val="24"/>
          <w:szCs w:val="24"/>
        </w:rPr>
        <w:t>407.500,00</w:t>
      </w:r>
      <w:r w:rsidR="00E97928">
        <w:rPr>
          <w:rFonts w:eastAsia="Times New Roman" w:cstheme="minorHAnsi"/>
          <w:sz w:val="24"/>
          <w:szCs w:val="24"/>
        </w:rPr>
        <w:t xml:space="preserve"> eura</w:t>
      </w:r>
      <w:r w:rsidR="006741F7">
        <w:rPr>
          <w:rFonts w:eastAsia="Times New Roman" w:cstheme="minorHAnsi"/>
          <w:sz w:val="24"/>
          <w:szCs w:val="24"/>
        </w:rPr>
        <w:t>, za izgradnju dječjeg vrtića</w:t>
      </w:r>
      <w:r w:rsidR="00845E29">
        <w:rPr>
          <w:rFonts w:eastAsia="Times New Roman" w:cstheme="minorHAnsi"/>
          <w:sz w:val="24"/>
          <w:szCs w:val="24"/>
        </w:rPr>
        <w:t xml:space="preserve"> – Labinci </w:t>
      </w:r>
      <w:r w:rsidR="00B17469">
        <w:rPr>
          <w:rFonts w:eastAsia="Times New Roman" w:cstheme="minorHAnsi"/>
          <w:sz w:val="24"/>
          <w:szCs w:val="24"/>
        </w:rPr>
        <w:t>1.0</w:t>
      </w:r>
      <w:r w:rsidR="007115CF">
        <w:rPr>
          <w:rFonts w:eastAsia="Times New Roman" w:cstheme="minorHAnsi"/>
          <w:sz w:val="24"/>
          <w:szCs w:val="24"/>
        </w:rPr>
        <w:t>5</w:t>
      </w:r>
      <w:r w:rsidR="00B17469">
        <w:rPr>
          <w:rFonts w:eastAsia="Times New Roman" w:cstheme="minorHAnsi"/>
          <w:sz w:val="24"/>
          <w:szCs w:val="24"/>
        </w:rPr>
        <w:t>0.000,00</w:t>
      </w:r>
      <w:r w:rsidR="00845E29">
        <w:rPr>
          <w:rFonts w:eastAsia="Times New Roman" w:cstheme="minorHAnsi"/>
          <w:sz w:val="24"/>
          <w:szCs w:val="24"/>
        </w:rPr>
        <w:t xml:space="preserve"> eura i za rekonstrukciju zgrade jaslica </w:t>
      </w:r>
      <w:r w:rsidR="000B7904">
        <w:rPr>
          <w:rFonts w:eastAsia="Times New Roman" w:cstheme="minorHAnsi"/>
          <w:sz w:val="24"/>
          <w:szCs w:val="24"/>
        </w:rPr>
        <w:t>200.000,00</w:t>
      </w:r>
      <w:r w:rsidR="00845E29">
        <w:rPr>
          <w:rFonts w:eastAsia="Times New Roman" w:cstheme="minorHAnsi"/>
          <w:sz w:val="24"/>
          <w:szCs w:val="24"/>
        </w:rPr>
        <w:t xml:space="preserve"> eura.</w:t>
      </w:r>
    </w:p>
    <w:p w14:paraId="0A73A598" w14:textId="6015BF3F" w:rsidR="00845E29" w:rsidRPr="00845E29" w:rsidRDefault="00845E29" w:rsidP="00343DC8">
      <w:pPr>
        <w:spacing w:before="240"/>
        <w:rPr>
          <w:rFonts w:cstheme="minorHAnsi"/>
          <w:b/>
          <w:color w:val="548DD4" w:themeColor="text2" w:themeTint="99"/>
          <w:sz w:val="24"/>
          <w:szCs w:val="24"/>
        </w:rPr>
      </w:pPr>
      <w:r w:rsidRPr="00845E29">
        <w:rPr>
          <w:rFonts w:cstheme="minorHAnsi"/>
          <w:b/>
          <w:color w:val="548DD4" w:themeColor="text2" w:themeTint="99"/>
          <w:sz w:val="24"/>
          <w:szCs w:val="24"/>
        </w:rPr>
        <w:t>Program 070</w:t>
      </w:r>
      <w:r>
        <w:rPr>
          <w:rFonts w:cstheme="minorHAnsi"/>
          <w:b/>
          <w:color w:val="548DD4" w:themeColor="text2" w:themeTint="99"/>
          <w:sz w:val="24"/>
          <w:szCs w:val="24"/>
        </w:rPr>
        <w:t>1</w:t>
      </w:r>
      <w:r w:rsidRPr="00845E29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>
        <w:rPr>
          <w:rFonts w:cstheme="minorHAnsi"/>
          <w:b/>
          <w:color w:val="548DD4" w:themeColor="text2" w:themeTint="99"/>
          <w:sz w:val="24"/>
          <w:szCs w:val="24"/>
        </w:rPr>
        <w:t>Program javnih potreba u školstvu</w:t>
      </w:r>
      <w:r w:rsidRPr="00845E29">
        <w:rPr>
          <w:rFonts w:cstheme="minorHAnsi"/>
          <w:b/>
          <w:color w:val="548DD4" w:themeColor="text2" w:themeTint="99"/>
          <w:sz w:val="24"/>
          <w:szCs w:val="24"/>
        </w:rPr>
        <w:t xml:space="preserve"> – 1</w:t>
      </w:r>
      <w:r w:rsidR="004818FA">
        <w:rPr>
          <w:rFonts w:cstheme="minorHAnsi"/>
          <w:b/>
          <w:color w:val="548DD4" w:themeColor="text2" w:themeTint="99"/>
          <w:sz w:val="24"/>
          <w:szCs w:val="24"/>
        </w:rPr>
        <w:t>7</w:t>
      </w:r>
      <w:r w:rsidRPr="00845E29">
        <w:rPr>
          <w:rFonts w:cstheme="minorHAnsi"/>
          <w:b/>
          <w:color w:val="548DD4" w:themeColor="text2" w:themeTint="99"/>
          <w:sz w:val="24"/>
          <w:szCs w:val="24"/>
        </w:rPr>
        <w:t>.</w:t>
      </w:r>
      <w:r w:rsidR="004818FA">
        <w:rPr>
          <w:rFonts w:cstheme="minorHAnsi"/>
          <w:b/>
          <w:color w:val="548DD4" w:themeColor="text2" w:themeTint="99"/>
          <w:sz w:val="24"/>
          <w:szCs w:val="24"/>
        </w:rPr>
        <w:t>5</w:t>
      </w:r>
      <w:r>
        <w:rPr>
          <w:rFonts w:cstheme="minorHAnsi"/>
          <w:b/>
          <w:color w:val="548DD4" w:themeColor="text2" w:themeTint="99"/>
          <w:sz w:val="24"/>
          <w:szCs w:val="24"/>
        </w:rPr>
        <w:t>00,00</w:t>
      </w:r>
      <w:r w:rsidRPr="00845E29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0BA34073" w14:textId="32F5D9B6" w:rsidR="00845E29" w:rsidRDefault="00845E29" w:rsidP="00343DC8">
      <w:pPr>
        <w:spacing w:before="240"/>
        <w:ind w:firstLine="567"/>
        <w:rPr>
          <w:rFonts w:cstheme="minorHAnsi"/>
          <w:bCs/>
          <w:sz w:val="24"/>
          <w:szCs w:val="24"/>
        </w:rPr>
      </w:pPr>
      <w:r w:rsidRPr="00845E29">
        <w:rPr>
          <w:rFonts w:cstheme="minorHAnsi"/>
          <w:bCs/>
          <w:sz w:val="24"/>
          <w:szCs w:val="24"/>
        </w:rPr>
        <w:t>Za ostale aktivnosti u školstvu izdvaja se 1</w:t>
      </w:r>
      <w:r w:rsidR="008947AD">
        <w:rPr>
          <w:rFonts w:cstheme="minorHAnsi"/>
          <w:bCs/>
          <w:sz w:val="24"/>
          <w:szCs w:val="24"/>
        </w:rPr>
        <w:t>7</w:t>
      </w:r>
      <w:r w:rsidRPr="00845E29">
        <w:rPr>
          <w:rFonts w:cstheme="minorHAnsi"/>
          <w:bCs/>
          <w:sz w:val="24"/>
          <w:szCs w:val="24"/>
        </w:rPr>
        <w:t>.</w:t>
      </w:r>
      <w:r w:rsidR="008947AD">
        <w:rPr>
          <w:rFonts w:cstheme="minorHAnsi"/>
          <w:bCs/>
          <w:sz w:val="24"/>
          <w:szCs w:val="24"/>
        </w:rPr>
        <w:t>5</w:t>
      </w:r>
      <w:r w:rsidRPr="00845E29">
        <w:rPr>
          <w:rFonts w:cstheme="minorHAnsi"/>
          <w:bCs/>
          <w:sz w:val="24"/>
          <w:szCs w:val="24"/>
        </w:rPr>
        <w:t>00,00 eura.</w:t>
      </w:r>
    </w:p>
    <w:p w14:paraId="595A7ADC" w14:textId="4EEF7425" w:rsidR="000C6A00" w:rsidRDefault="000C6A00">
      <w:p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br w:type="page"/>
      </w:r>
    </w:p>
    <w:p w14:paraId="2F2377BB" w14:textId="34CE5558" w:rsidR="005613BE" w:rsidRPr="005613BE" w:rsidRDefault="005613BE" w:rsidP="00343DC8">
      <w:pPr>
        <w:spacing w:before="240"/>
        <w:rPr>
          <w:rFonts w:cstheme="minorHAnsi"/>
          <w:b/>
          <w:color w:val="548DD4" w:themeColor="text2" w:themeTint="99"/>
          <w:sz w:val="24"/>
          <w:szCs w:val="24"/>
        </w:rPr>
      </w:pPr>
      <w:r w:rsidRPr="005613BE">
        <w:rPr>
          <w:rFonts w:cstheme="minorHAnsi"/>
          <w:b/>
          <w:color w:val="548DD4" w:themeColor="text2" w:themeTint="99"/>
          <w:sz w:val="24"/>
          <w:szCs w:val="24"/>
        </w:rPr>
        <w:lastRenderedPageBreak/>
        <w:t xml:space="preserve">Program </w:t>
      </w:r>
      <w:r w:rsidR="007F16D3">
        <w:rPr>
          <w:rFonts w:cstheme="minorHAnsi"/>
          <w:b/>
          <w:color w:val="548DD4" w:themeColor="text2" w:themeTint="99"/>
          <w:sz w:val="24"/>
          <w:szCs w:val="24"/>
        </w:rPr>
        <w:t xml:space="preserve">0702 Sufinanciranje troškova obrazovanja – </w:t>
      </w:r>
      <w:r w:rsidR="007115CF">
        <w:rPr>
          <w:rFonts w:cstheme="minorHAnsi"/>
          <w:b/>
          <w:color w:val="548DD4" w:themeColor="text2" w:themeTint="99"/>
          <w:sz w:val="24"/>
          <w:szCs w:val="24"/>
        </w:rPr>
        <w:t>4</w:t>
      </w:r>
      <w:r w:rsidR="00AD61AD">
        <w:rPr>
          <w:rFonts w:cstheme="minorHAnsi"/>
          <w:b/>
          <w:color w:val="548DD4" w:themeColor="text2" w:themeTint="99"/>
          <w:sz w:val="24"/>
          <w:szCs w:val="24"/>
        </w:rPr>
        <w:t>5</w:t>
      </w:r>
      <w:r w:rsidR="009D5C03">
        <w:rPr>
          <w:rFonts w:cstheme="minorHAnsi"/>
          <w:b/>
          <w:color w:val="548DD4" w:themeColor="text2" w:themeTint="99"/>
          <w:sz w:val="24"/>
          <w:szCs w:val="24"/>
        </w:rPr>
        <w:t xml:space="preserve">.000,00 </w:t>
      </w:r>
      <w:r w:rsidR="007F16D3">
        <w:rPr>
          <w:rFonts w:cstheme="minorHAnsi"/>
          <w:b/>
          <w:color w:val="548DD4" w:themeColor="text2" w:themeTint="99"/>
          <w:sz w:val="24"/>
          <w:szCs w:val="24"/>
        </w:rPr>
        <w:t>eura</w:t>
      </w:r>
      <w:r w:rsidR="008C7554">
        <w:rPr>
          <w:rFonts w:cstheme="minorHAnsi"/>
          <w:b/>
          <w:color w:val="548DD4" w:themeColor="text2" w:themeTint="99"/>
          <w:sz w:val="24"/>
          <w:szCs w:val="24"/>
        </w:rPr>
        <w:t>, od toga:</w:t>
      </w:r>
    </w:p>
    <w:p w14:paraId="26D17D94" w14:textId="7C4D4B19" w:rsidR="00B07AC9" w:rsidRDefault="005613BE" w:rsidP="00343DC8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 w:rsidRPr="005613BE">
        <w:rPr>
          <w:rFonts w:eastAsia="Times New Roman" w:cstheme="minorHAnsi"/>
          <w:sz w:val="24"/>
          <w:szCs w:val="24"/>
        </w:rPr>
        <w:t xml:space="preserve">Za </w:t>
      </w:r>
      <w:r w:rsidR="0021049B">
        <w:rPr>
          <w:rFonts w:eastAsia="Times New Roman" w:cstheme="minorHAnsi"/>
          <w:sz w:val="24"/>
          <w:szCs w:val="24"/>
        </w:rPr>
        <w:t xml:space="preserve">stipendije učenicima i studentima izdvaja se </w:t>
      </w:r>
      <w:r w:rsidR="00AD61AD">
        <w:rPr>
          <w:rFonts w:eastAsia="Times New Roman" w:cstheme="minorHAnsi"/>
          <w:sz w:val="24"/>
          <w:szCs w:val="24"/>
        </w:rPr>
        <w:t>25</w:t>
      </w:r>
      <w:r w:rsidR="009D5C03">
        <w:rPr>
          <w:rFonts w:eastAsia="Times New Roman" w:cstheme="minorHAnsi"/>
          <w:sz w:val="24"/>
          <w:szCs w:val="24"/>
        </w:rPr>
        <w:t>.000,00</w:t>
      </w:r>
      <w:r w:rsidR="0021049B">
        <w:rPr>
          <w:rFonts w:eastAsia="Times New Roman" w:cstheme="minorHAnsi"/>
          <w:sz w:val="24"/>
          <w:szCs w:val="24"/>
        </w:rPr>
        <w:t xml:space="preserve"> eura</w:t>
      </w:r>
      <w:r w:rsidR="007115CF">
        <w:rPr>
          <w:rFonts w:eastAsia="Times New Roman" w:cstheme="minorHAnsi"/>
          <w:sz w:val="24"/>
          <w:szCs w:val="24"/>
        </w:rPr>
        <w:t xml:space="preserve"> i za namjenske stipendije 20.000,00 eura.</w:t>
      </w:r>
    </w:p>
    <w:p w14:paraId="235E472E" w14:textId="228B992E" w:rsidR="007D3374" w:rsidRPr="007D3374" w:rsidRDefault="007D3374" w:rsidP="00343DC8">
      <w:pPr>
        <w:rPr>
          <w:rFonts w:cstheme="minorHAnsi"/>
          <w:b/>
          <w:color w:val="548DD4" w:themeColor="text2" w:themeTint="99"/>
          <w:sz w:val="24"/>
          <w:szCs w:val="24"/>
        </w:rPr>
      </w:pPr>
      <w:r w:rsidRPr="007D3374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21049B">
        <w:rPr>
          <w:rFonts w:cstheme="minorHAnsi"/>
          <w:b/>
          <w:color w:val="548DD4" w:themeColor="text2" w:themeTint="99"/>
          <w:sz w:val="24"/>
          <w:szCs w:val="24"/>
        </w:rPr>
        <w:t xml:space="preserve">0703 Poticanje i udruga u obrazovanja – </w:t>
      </w:r>
      <w:r w:rsidR="00AD61AD">
        <w:rPr>
          <w:rFonts w:cstheme="minorHAnsi"/>
          <w:b/>
          <w:color w:val="548DD4" w:themeColor="text2" w:themeTint="99"/>
          <w:sz w:val="24"/>
          <w:szCs w:val="24"/>
        </w:rPr>
        <w:t>32</w:t>
      </w:r>
      <w:r w:rsidR="009D5C03">
        <w:rPr>
          <w:rFonts w:cstheme="minorHAnsi"/>
          <w:b/>
          <w:color w:val="548DD4" w:themeColor="text2" w:themeTint="99"/>
          <w:sz w:val="24"/>
          <w:szCs w:val="24"/>
        </w:rPr>
        <w:t>.000,00</w:t>
      </w:r>
      <w:r w:rsidR="0021049B"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  <w:r w:rsidR="008C7554">
        <w:rPr>
          <w:rFonts w:cstheme="minorHAnsi"/>
          <w:b/>
          <w:color w:val="548DD4" w:themeColor="text2" w:themeTint="99"/>
          <w:sz w:val="24"/>
          <w:szCs w:val="24"/>
        </w:rPr>
        <w:t>, od toga:</w:t>
      </w:r>
    </w:p>
    <w:p w14:paraId="04921432" w14:textId="472FE9F2" w:rsidR="00290837" w:rsidRPr="001F085D" w:rsidRDefault="001F085D" w:rsidP="00343DC8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bookmarkStart w:id="5" w:name="_Hlk149543438"/>
      <w:r w:rsidRPr="001F085D">
        <w:rPr>
          <w:rFonts w:eastAsia="Times New Roman" w:cstheme="minorHAnsi"/>
          <w:sz w:val="24"/>
          <w:szCs w:val="24"/>
        </w:rPr>
        <w:t xml:space="preserve">Za </w:t>
      </w:r>
      <w:r w:rsidR="008C7554">
        <w:rPr>
          <w:rFonts w:eastAsia="Times New Roman" w:cstheme="minorHAnsi"/>
          <w:sz w:val="24"/>
          <w:szCs w:val="24"/>
        </w:rPr>
        <w:t xml:space="preserve">poticanje ustanova i udruga u obrazovanju – </w:t>
      </w:r>
      <w:r w:rsidR="00AD61AD">
        <w:rPr>
          <w:rFonts w:eastAsia="Times New Roman" w:cstheme="minorHAnsi"/>
          <w:sz w:val="24"/>
          <w:szCs w:val="24"/>
        </w:rPr>
        <w:t>32</w:t>
      </w:r>
      <w:r w:rsidR="009D5C03">
        <w:rPr>
          <w:rFonts w:eastAsia="Times New Roman" w:cstheme="minorHAnsi"/>
          <w:sz w:val="24"/>
          <w:szCs w:val="24"/>
        </w:rPr>
        <w:t>.000,00</w:t>
      </w:r>
      <w:r w:rsidR="008C7554">
        <w:rPr>
          <w:rFonts w:eastAsia="Times New Roman" w:cstheme="minorHAnsi"/>
          <w:sz w:val="24"/>
          <w:szCs w:val="24"/>
        </w:rPr>
        <w:t xml:space="preserve"> eura.</w:t>
      </w:r>
      <w:r w:rsidRPr="001F085D">
        <w:rPr>
          <w:rFonts w:eastAsia="Times New Roman" w:cstheme="minorHAnsi"/>
          <w:sz w:val="24"/>
          <w:szCs w:val="24"/>
        </w:rPr>
        <w:t xml:space="preserve"> </w:t>
      </w:r>
    </w:p>
    <w:bookmarkEnd w:id="5"/>
    <w:p w14:paraId="42102156" w14:textId="4055D08B" w:rsidR="00940F76" w:rsidRPr="008E2CFB" w:rsidRDefault="00940F76" w:rsidP="00343DC8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E5624F">
        <w:rPr>
          <w:rFonts w:cstheme="minorHAnsi"/>
          <w:b/>
          <w:color w:val="548DD4" w:themeColor="text2" w:themeTint="99"/>
          <w:sz w:val="24"/>
          <w:szCs w:val="24"/>
        </w:rPr>
        <w:t xml:space="preserve">0801 Program javnih potreba u kulturi – </w:t>
      </w:r>
      <w:r w:rsidR="000B7904">
        <w:rPr>
          <w:rFonts w:cstheme="minorHAnsi"/>
          <w:b/>
          <w:color w:val="548DD4" w:themeColor="text2" w:themeTint="99"/>
          <w:sz w:val="24"/>
          <w:szCs w:val="24"/>
        </w:rPr>
        <w:t>51</w:t>
      </w:r>
      <w:r w:rsidR="009D5C03">
        <w:rPr>
          <w:rFonts w:cstheme="minorHAnsi"/>
          <w:b/>
          <w:color w:val="548DD4" w:themeColor="text2" w:themeTint="99"/>
          <w:sz w:val="24"/>
          <w:szCs w:val="24"/>
        </w:rPr>
        <w:t>.</w:t>
      </w:r>
      <w:r w:rsidR="00AD61AD">
        <w:rPr>
          <w:rFonts w:cstheme="minorHAnsi"/>
          <w:b/>
          <w:color w:val="548DD4" w:themeColor="text2" w:themeTint="99"/>
          <w:sz w:val="24"/>
          <w:szCs w:val="24"/>
        </w:rPr>
        <w:t>0</w:t>
      </w:r>
      <w:r w:rsidR="009D5C03">
        <w:rPr>
          <w:rFonts w:cstheme="minorHAnsi"/>
          <w:b/>
          <w:color w:val="548DD4" w:themeColor="text2" w:themeTint="99"/>
          <w:sz w:val="24"/>
          <w:szCs w:val="24"/>
        </w:rPr>
        <w:t>00,00</w:t>
      </w:r>
      <w:r w:rsidR="00E5624F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</w:p>
    <w:p w14:paraId="61A38BB2" w14:textId="0EF6C86F" w:rsidR="00B25A65" w:rsidRPr="008E2CFB" w:rsidRDefault="000B7904" w:rsidP="00343DC8">
      <w:pPr>
        <w:tabs>
          <w:tab w:val="left" w:pos="567"/>
        </w:tabs>
        <w:spacing w:before="240" w:after="100" w:afterAutospacing="1"/>
        <w:ind w:firstLine="567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 r</w:t>
      </w:r>
      <w:r w:rsidRPr="000B7904">
        <w:rPr>
          <w:rFonts w:cstheme="minorHAnsi"/>
          <w:sz w:val="24"/>
          <w:szCs w:val="24"/>
        </w:rPr>
        <w:t>ekonstrukcij</w:t>
      </w:r>
      <w:r>
        <w:rPr>
          <w:rFonts w:cstheme="minorHAnsi"/>
          <w:sz w:val="24"/>
          <w:szCs w:val="24"/>
        </w:rPr>
        <w:t>u</w:t>
      </w:r>
      <w:r w:rsidRPr="000B7904">
        <w:rPr>
          <w:rFonts w:cstheme="minorHAnsi"/>
          <w:sz w:val="24"/>
          <w:szCs w:val="24"/>
        </w:rPr>
        <w:t xml:space="preserve"> zgrade za etno zbirku-Etna zbirka Vittorio Rossoni</w:t>
      </w:r>
      <w:r>
        <w:rPr>
          <w:rFonts w:cstheme="minorHAnsi"/>
          <w:sz w:val="24"/>
          <w:szCs w:val="24"/>
        </w:rPr>
        <w:t xml:space="preserve"> </w:t>
      </w:r>
      <w:r w:rsidR="00785932">
        <w:rPr>
          <w:rFonts w:cstheme="minorHAnsi"/>
          <w:sz w:val="24"/>
          <w:szCs w:val="24"/>
        </w:rPr>
        <w:t xml:space="preserve">izdvaja se </w:t>
      </w:r>
      <w:r w:rsidR="009D5C03">
        <w:rPr>
          <w:rFonts w:cstheme="minorHAnsi"/>
          <w:sz w:val="24"/>
          <w:szCs w:val="24"/>
        </w:rPr>
        <w:t>6.000,00</w:t>
      </w:r>
      <w:r w:rsidR="00785932">
        <w:rPr>
          <w:rFonts w:cstheme="minorHAnsi"/>
          <w:sz w:val="24"/>
          <w:szCs w:val="24"/>
        </w:rPr>
        <w:t xml:space="preserve"> eura</w:t>
      </w:r>
      <w:r w:rsidR="00826720">
        <w:rPr>
          <w:rFonts w:cstheme="minorHAnsi"/>
          <w:sz w:val="24"/>
          <w:szCs w:val="24"/>
        </w:rPr>
        <w:t>,</w:t>
      </w:r>
      <w:r w:rsidR="00AD0645">
        <w:rPr>
          <w:rFonts w:cstheme="minorHAnsi"/>
          <w:sz w:val="24"/>
          <w:szCs w:val="24"/>
        </w:rPr>
        <w:t xml:space="preserve"> za ostale donacije u kulturi </w:t>
      </w:r>
      <w:r w:rsidR="00826720">
        <w:rPr>
          <w:rFonts w:cstheme="minorHAnsi"/>
          <w:sz w:val="24"/>
          <w:szCs w:val="24"/>
        </w:rPr>
        <w:t>7.500,00</w:t>
      </w:r>
      <w:r w:rsidR="00AD0645">
        <w:rPr>
          <w:rFonts w:cstheme="minorHAnsi"/>
          <w:sz w:val="24"/>
          <w:szCs w:val="24"/>
        </w:rPr>
        <w:t xml:space="preserve"> eura</w:t>
      </w:r>
      <w:r w:rsidR="00826720">
        <w:rPr>
          <w:rFonts w:cstheme="minorHAnsi"/>
          <w:sz w:val="24"/>
          <w:szCs w:val="24"/>
        </w:rPr>
        <w:t>, za zajednicu Talijana Labinci 2.500,00 eura</w:t>
      </w:r>
      <w:r>
        <w:rPr>
          <w:rFonts w:cstheme="minorHAnsi"/>
          <w:sz w:val="24"/>
          <w:szCs w:val="24"/>
        </w:rPr>
        <w:t xml:space="preserve">, </w:t>
      </w:r>
      <w:r w:rsidR="00826720">
        <w:rPr>
          <w:rFonts w:cstheme="minorHAnsi"/>
          <w:sz w:val="24"/>
          <w:szCs w:val="24"/>
        </w:rPr>
        <w:t xml:space="preserve">za rekonstrukciju zgrade za Etno zbirku </w:t>
      </w:r>
      <w:r>
        <w:rPr>
          <w:rFonts w:cstheme="minorHAnsi"/>
          <w:sz w:val="24"/>
          <w:szCs w:val="24"/>
        </w:rPr>
        <w:t>30</w:t>
      </w:r>
      <w:r w:rsidR="00826720">
        <w:rPr>
          <w:rFonts w:cstheme="minorHAnsi"/>
          <w:sz w:val="24"/>
          <w:szCs w:val="24"/>
        </w:rPr>
        <w:t>.</w:t>
      </w:r>
      <w:r w:rsidR="00316661">
        <w:rPr>
          <w:rFonts w:cstheme="minorHAnsi"/>
          <w:sz w:val="24"/>
          <w:szCs w:val="24"/>
        </w:rPr>
        <w:t>0</w:t>
      </w:r>
      <w:r w:rsidR="00826720">
        <w:rPr>
          <w:rFonts w:cstheme="minorHAnsi"/>
          <w:sz w:val="24"/>
          <w:szCs w:val="24"/>
        </w:rPr>
        <w:t>00,00 eura</w:t>
      </w:r>
      <w:r>
        <w:rPr>
          <w:rFonts w:cstheme="minorHAnsi"/>
          <w:sz w:val="24"/>
          <w:szCs w:val="24"/>
        </w:rPr>
        <w:t xml:space="preserve"> i za sanaciju Crkve Labinci – donacija za kapitalno ulaganje 5.000,00 eura.</w:t>
      </w:r>
    </w:p>
    <w:p w14:paraId="32F99CE7" w14:textId="70576828" w:rsidR="00EF7E2F" w:rsidRPr="00EF7E2F" w:rsidRDefault="00EF7E2F" w:rsidP="00343DC8">
      <w:pPr>
        <w:spacing w:after="100" w:afterAutospacing="1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EF7E2F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C8297A">
        <w:rPr>
          <w:rFonts w:eastAsia="Times New Roman" w:cstheme="minorHAnsi"/>
          <w:b/>
          <w:color w:val="548DD4" w:themeColor="text2" w:themeTint="99"/>
          <w:sz w:val="24"/>
          <w:szCs w:val="24"/>
        </w:rPr>
        <w:t>0901 Program javnih potreba u sportu</w:t>
      </w:r>
      <w:r w:rsidR="0021184D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– </w:t>
      </w:r>
      <w:r w:rsidR="00F55F9E">
        <w:rPr>
          <w:rFonts w:eastAsia="Times New Roman" w:cstheme="minorHAnsi"/>
          <w:b/>
          <w:color w:val="548DD4" w:themeColor="text2" w:themeTint="99"/>
          <w:sz w:val="24"/>
          <w:szCs w:val="24"/>
        </w:rPr>
        <w:t>74.800,00</w:t>
      </w:r>
      <w:r w:rsidR="0021184D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7D9418BC" w14:textId="4A9733F3" w:rsidR="002C3C14" w:rsidRDefault="00EF7E2F" w:rsidP="00343DC8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 w:rsidRPr="00EF7E2F">
        <w:rPr>
          <w:rFonts w:eastAsia="Times New Roman" w:cstheme="minorHAnsi"/>
          <w:sz w:val="24"/>
          <w:szCs w:val="24"/>
        </w:rPr>
        <w:t>Za</w:t>
      </w:r>
      <w:r w:rsidR="00DB79FE">
        <w:rPr>
          <w:rFonts w:eastAsia="Times New Roman" w:cstheme="minorHAnsi"/>
          <w:sz w:val="24"/>
          <w:szCs w:val="24"/>
        </w:rPr>
        <w:t xml:space="preserve"> </w:t>
      </w:r>
      <w:r w:rsidR="0021184D">
        <w:rPr>
          <w:rFonts w:eastAsia="Times New Roman" w:cstheme="minorHAnsi"/>
          <w:sz w:val="24"/>
          <w:szCs w:val="24"/>
        </w:rPr>
        <w:t xml:space="preserve">Sportski klub 1 izdvaja se </w:t>
      </w:r>
      <w:r w:rsidR="00565789">
        <w:rPr>
          <w:rFonts w:eastAsia="Times New Roman" w:cstheme="minorHAnsi"/>
          <w:sz w:val="24"/>
          <w:szCs w:val="24"/>
        </w:rPr>
        <w:t>1.500,00</w:t>
      </w:r>
      <w:r w:rsidR="0021184D">
        <w:rPr>
          <w:rFonts w:eastAsia="Times New Roman" w:cstheme="minorHAnsi"/>
          <w:sz w:val="24"/>
          <w:szCs w:val="24"/>
        </w:rPr>
        <w:t xml:space="preserve"> eura, za Sportski klub 2 </w:t>
      </w:r>
      <w:r w:rsidR="00565789">
        <w:rPr>
          <w:rFonts w:eastAsia="Times New Roman" w:cstheme="minorHAnsi"/>
          <w:sz w:val="24"/>
          <w:szCs w:val="24"/>
        </w:rPr>
        <w:t>15.000,00</w:t>
      </w:r>
      <w:r w:rsidR="0021184D">
        <w:rPr>
          <w:rFonts w:eastAsia="Times New Roman" w:cstheme="minorHAnsi"/>
          <w:sz w:val="24"/>
          <w:szCs w:val="24"/>
        </w:rPr>
        <w:t xml:space="preserve"> eura, za Sportski klub 3 </w:t>
      </w:r>
      <w:r w:rsidR="00F55F9E">
        <w:rPr>
          <w:rFonts w:eastAsia="Times New Roman" w:cstheme="minorHAnsi"/>
          <w:sz w:val="24"/>
          <w:szCs w:val="24"/>
        </w:rPr>
        <w:t>33</w:t>
      </w:r>
      <w:r w:rsidR="00565789">
        <w:rPr>
          <w:rFonts w:eastAsia="Times New Roman" w:cstheme="minorHAnsi"/>
          <w:sz w:val="24"/>
          <w:szCs w:val="24"/>
        </w:rPr>
        <w:t>.000,00</w:t>
      </w:r>
      <w:r w:rsidR="0021184D">
        <w:rPr>
          <w:rFonts w:eastAsia="Times New Roman" w:cstheme="minorHAnsi"/>
          <w:sz w:val="24"/>
          <w:szCs w:val="24"/>
        </w:rPr>
        <w:t xml:space="preserve"> eura</w:t>
      </w:r>
      <w:r w:rsidR="009A4E01">
        <w:rPr>
          <w:rFonts w:eastAsia="Times New Roman" w:cstheme="minorHAnsi"/>
          <w:sz w:val="24"/>
          <w:szCs w:val="24"/>
        </w:rPr>
        <w:t xml:space="preserve">, </w:t>
      </w:r>
      <w:r w:rsidR="00E9186E">
        <w:rPr>
          <w:rFonts w:eastAsia="Times New Roman" w:cstheme="minorHAnsi"/>
          <w:sz w:val="24"/>
          <w:szCs w:val="24"/>
        </w:rPr>
        <w:t xml:space="preserve">za poticanje sportskih aktivnosti </w:t>
      </w:r>
      <w:r w:rsidR="009A4E01">
        <w:rPr>
          <w:rFonts w:eastAsia="Times New Roman" w:cstheme="minorHAnsi"/>
          <w:sz w:val="24"/>
          <w:szCs w:val="24"/>
        </w:rPr>
        <w:t>13.300,00</w:t>
      </w:r>
      <w:r w:rsidR="00E9186E">
        <w:rPr>
          <w:rFonts w:eastAsia="Times New Roman" w:cstheme="minorHAnsi"/>
          <w:sz w:val="24"/>
          <w:szCs w:val="24"/>
        </w:rPr>
        <w:t xml:space="preserve"> eura i za korištenje sportske dvorane </w:t>
      </w:r>
      <w:r w:rsidR="009A4E01">
        <w:rPr>
          <w:rFonts w:eastAsia="Times New Roman" w:cstheme="minorHAnsi"/>
          <w:sz w:val="24"/>
          <w:szCs w:val="24"/>
        </w:rPr>
        <w:t>1</w:t>
      </w:r>
      <w:r w:rsidR="00866609">
        <w:rPr>
          <w:rFonts w:eastAsia="Times New Roman" w:cstheme="minorHAnsi"/>
          <w:sz w:val="24"/>
          <w:szCs w:val="24"/>
        </w:rPr>
        <w:t>2</w:t>
      </w:r>
      <w:r w:rsidR="009A4E01">
        <w:rPr>
          <w:rFonts w:eastAsia="Times New Roman" w:cstheme="minorHAnsi"/>
          <w:sz w:val="24"/>
          <w:szCs w:val="24"/>
        </w:rPr>
        <w:t>.000,00</w:t>
      </w:r>
      <w:r w:rsidR="00E9186E">
        <w:rPr>
          <w:rFonts w:eastAsia="Times New Roman" w:cstheme="minorHAnsi"/>
          <w:sz w:val="24"/>
          <w:szCs w:val="24"/>
        </w:rPr>
        <w:t xml:space="preserve"> eura.</w:t>
      </w:r>
    </w:p>
    <w:p w14:paraId="3F6382F0" w14:textId="7B6AB8EB" w:rsidR="009A4E01" w:rsidRPr="00EF7E2F" w:rsidRDefault="009A4E01" w:rsidP="00343DC8">
      <w:pPr>
        <w:spacing w:after="100" w:afterAutospacing="1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EF7E2F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0904 Nogometno igralište – Huzalica -  </w:t>
      </w:r>
      <w:r w:rsidR="007115CF">
        <w:rPr>
          <w:rFonts w:eastAsia="Times New Roman" w:cstheme="minorHAnsi"/>
          <w:b/>
          <w:color w:val="548DD4" w:themeColor="text2" w:themeTint="99"/>
          <w:sz w:val="24"/>
          <w:szCs w:val="24"/>
        </w:rPr>
        <w:t>10</w:t>
      </w:r>
      <w:r w:rsidR="00F55F9E">
        <w:rPr>
          <w:rFonts w:eastAsia="Times New Roman" w:cstheme="minorHAnsi"/>
          <w:b/>
          <w:color w:val="548DD4" w:themeColor="text2" w:themeTint="99"/>
          <w:sz w:val="24"/>
          <w:szCs w:val="24"/>
        </w:rPr>
        <w:t>0.000,00</w:t>
      </w:r>
      <w:r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7E3D6421" w14:textId="512AAE34" w:rsidR="006A7DDD" w:rsidRDefault="000C6A00" w:rsidP="006A7DDD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2EC755EE" wp14:editId="04FE348A">
            <wp:simplePos x="0" y="0"/>
            <wp:positionH relativeFrom="margin">
              <wp:align>center</wp:align>
            </wp:positionH>
            <wp:positionV relativeFrom="paragraph">
              <wp:posOffset>453390</wp:posOffset>
            </wp:positionV>
            <wp:extent cx="3482340" cy="2047875"/>
            <wp:effectExtent l="0" t="0" r="3810" b="9525"/>
            <wp:wrapTopAndBottom/>
            <wp:docPr id="993460458" name="Slika 12" descr="Novo igralište u Kašteliru - Foto Općina Kaštelir-Labin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ovo igralište u Kašteliru - Foto Općina Kaštelir-Labinci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4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4E01">
        <w:rPr>
          <w:rFonts w:eastAsia="Times New Roman" w:cstheme="minorHAnsi"/>
          <w:sz w:val="24"/>
          <w:szCs w:val="24"/>
        </w:rPr>
        <w:t>Za rekonstrukciju i izgradnju nogometnog igrališta</w:t>
      </w:r>
      <w:r w:rsidR="00722335">
        <w:rPr>
          <w:rFonts w:eastAsia="Times New Roman" w:cstheme="minorHAnsi"/>
          <w:sz w:val="24"/>
          <w:szCs w:val="24"/>
        </w:rPr>
        <w:t xml:space="preserve"> – Huzalica izdvaja se </w:t>
      </w:r>
      <w:r w:rsidR="007115CF">
        <w:rPr>
          <w:rFonts w:eastAsia="Times New Roman" w:cstheme="minorHAnsi"/>
          <w:sz w:val="24"/>
          <w:szCs w:val="24"/>
        </w:rPr>
        <w:t>10</w:t>
      </w:r>
      <w:r w:rsidR="00F55F9E">
        <w:rPr>
          <w:rFonts w:eastAsia="Times New Roman" w:cstheme="minorHAnsi"/>
          <w:sz w:val="24"/>
          <w:szCs w:val="24"/>
        </w:rPr>
        <w:t>0</w:t>
      </w:r>
      <w:r w:rsidR="00722335">
        <w:rPr>
          <w:rFonts w:eastAsia="Times New Roman" w:cstheme="minorHAnsi"/>
          <w:sz w:val="24"/>
          <w:szCs w:val="24"/>
        </w:rPr>
        <w:t>.000,00 eura.</w:t>
      </w:r>
    </w:p>
    <w:p w14:paraId="4C879057" w14:textId="2A531A74" w:rsidR="000C6A00" w:rsidRPr="00EF7E2F" w:rsidRDefault="000C6A00" w:rsidP="006A7DDD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</w:p>
    <w:p w14:paraId="17705E34" w14:textId="26EA0FB9" w:rsidR="006A7DDD" w:rsidRDefault="00EF7E2F" w:rsidP="006A7DDD">
      <w:pPr>
        <w:spacing w:before="20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bookmarkStart w:id="6" w:name="_Hlk149544277"/>
      <w:r w:rsidRPr="00EF7E2F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91350F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1001 Protupožarni planovi, zaštita i spašavanje – </w:t>
      </w:r>
      <w:r w:rsidR="00722335">
        <w:rPr>
          <w:rFonts w:eastAsia="Times New Roman" w:cstheme="minorHAnsi"/>
          <w:b/>
          <w:color w:val="548DD4" w:themeColor="text2" w:themeTint="99"/>
          <w:sz w:val="24"/>
          <w:szCs w:val="24"/>
        </w:rPr>
        <w:t>14</w:t>
      </w:r>
      <w:r w:rsidR="00866609">
        <w:rPr>
          <w:rFonts w:eastAsia="Times New Roman" w:cstheme="minorHAnsi"/>
          <w:b/>
          <w:color w:val="548DD4" w:themeColor="text2" w:themeTint="99"/>
          <w:sz w:val="24"/>
          <w:szCs w:val="24"/>
        </w:rPr>
        <w:t>4</w:t>
      </w:r>
      <w:r w:rsidR="00722335">
        <w:rPr>
          <w:rFonts w:eastAsia="Times New Roman" w:cstheme="minorHAnsi"/>
          <w:b/>
          <w:color w:val="548DD4" w:themeColor="text2" w:themeTint="99"/>
          <w:sz w:val="24"/>
          <w:szCs w:val="24"/>
        </w:rPr>
        <w:t>.</w:t>
      </w:r>
      <w:r w:rsidR="00866609">
        <w:rPr>
          <w:rFonts w:eastAsia="Times New Roman" w:cstheme="minorHAnsi"/>
          <w:b/>
          <w:color w:val="548DD4" w:themeColor="text2" w:themeTint="99"/>
          <w:sz w:val="24"/>
          <w:szCs w:val="24"/>
        </w:rPr>
        <w:t>0</w:t>
      </w:r>
      <w:r w:rsidR="00722335">
        <w:rPr>
          <w:rFonts w:eastAsia="Times New Roman" w:cstheme="minorHAnsi"/>
          <w:b/>
          <w:color w:val="548DD4" w:themeColor="text2" w:themeTint="99"/>
          <w:sz w:val="24"/>
          <w:szCs w:val="24"/>
        </w:rPr>
        <w:t>00,00 eura</w:t>
      </w:r>
      <w:r w:rsidR="0091350F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od toga:</w:t>
      </w:r>
      <w:bookmarkEnd w:id="6"/>
    </w:p>
    <w:p w14:paraId="5FB7E811" w14:textId="1C1521E9" w:rsidR="00593720" w:rsidRPr="006A7DDD" w:rsidRDefault="00593720" w:rsidP="006A7DDD">
      <w:pPr>
        <w:spacing w:before="20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593720">
        <w:rPr>
          <w:rFonts w:eastAsia="Times New Roman" w:cstheme="minorHAnsi"/>
          <w:sz w:val="24"/>
          <w:szCs w:val="24"/>
        </w:rPr>
        <w:t xml:space="preserve">Za </w:t>
      </w:r>
      <w:r w:rsidR="0091350F">
        <w:rPr>
          <w:rFonts w:eastAsia="Times New Roman" w:cstheme="minorHAnsi"/>
          <w:sz w:val="24"/>
          <w:szCs w:val="24"/>
        </w:rPr>
        <w:t>planove, zaštitu i spašavanje</w:t>
      </w:r>
      <w:r w:rsidR="00DC6DD1">
        <w:rPr>
          <w:rFonts w:eastAsia="Times New Roman" w:cstheme="minorHAnsi"/>
          <w:sz w:val="24"/>
          <w:szCs w:val="24"/>
        </w:rPr>
        <w:t xml:space="preserve"> izdvaja se </w:t>
      </w:r>
      <w:r w:rsidR="00722335">
        <w:rPr>
          <w:rFonts w:eastAsia="Times New Roman" w:cstheme="minorHAnsi"/>
          <w:sz w:val="24"/>
          <w:szCs w:val="24"/>
        </w:rPr>
        <w:t>2</w:t>
      </w:r>
      <w:r w:rsidR="00E417BD">
        <w:rPr>
          <w:rFonts w:eastAsia="Times New Roman" w:cstheme="minorHAnsi"/>
          <w:sz w:val="24"/>
          <w:szCs w:val="24"/>
        </w:rPr>
        <w:t>1</w:t>
      </w:r>
      <w:r w:rsidR="00722335">
        <w:rPr>
          <w:rFonts w:eastAsia="Times New Roman" w:cstheme="minorHAnsi"/>
          <w:sz w:val="24"/>
          <w:szCs w:val="24"/>
        </w:rPr>
        <w:t>.</w:t>
      </w:r>
      <w:r w:rsidR="00E417BD">
        <w:rPr>
          <w:rFonts w:eastAsia="Times New Roman" w:cstheme="minorHAnsi"/>
          <w:sz w:val="24"/>
          <w:szCs w:val="24"/>
        </w:rPr>
        <w:t>0</w:t>
      </w:r>
      <w:r w:rsidR="00722335">
        <w:rPr>
          <w:rFonts w:eastAsia="Times New Roman" w:cstheme="minorHAnsi"/>
          <w:sz w:val="24"/>
          <w:szCs w:val="24"/>
        </w:rPr>
        <w:t xml:space="preserve">00,00 </w:t>
      </w:r>
      <w:r w:rsidR="00DC6DD1">
        <w:rPr>
          <w:rFonts w:eastAsia="Times New Roman" w:cstheme="minorHAnsi"/>
          <w:sz w:val="24"/>
          <w:szCs w:val="24"/>
        </w:rPr>
        <w:t xml:space="preserve">eura, za javnu vatrogasnu postrojbu CZP Poreč </w:t>
      </w:r>
      <w:r w:rsidR="00722335">
        <w:rPr>
          <w:rFonts w:eastAsia="Times New Roman" w:cstheme="minorHAnsi"/>
          <w:sz w:val="24"/>
          <w:szCs w:val="24"/>
        </w:rPr>
        <w:t>3</w:t>
      </w:r>
      <w:r w:rsidR="0061415E">
        <w:rPr>
          <w:rFonts w:eastAsia="Times New Roman" w:cstheme="minorHAnsi"/>
          <w:sz w:val="24"/>
          <w:szCs w:val="24"/>
        </w:rPr>
        <w:t>3</w:t>
      </w:r>
      <w:r w:rsidR="00722335">
        <w:rPr>
          <w:rFonts w:eastAsia="Times New Roman" w:cstheme="minorHAnsi"/>
          <w:sz w:val="24"/>
          <w:szCs w:val="24"/>
        </w:rPr>
        <w:t>.000,00</w:t>
      </w:r>
      <w:r w:rsidR="00DC6DD1">
        <w:rPr>
          <w:rFonts w:eastAsia="Times New Roman" w:cstheme="minorHAnsi"/>
          <w:sz w:val="24"/>
          <w:szCs w:val="24"/>
        </w:rPr>
        <w:t xml:space="preserve"> eura</w:t>
      </w:r>
      <w:r w:rsidR="00722335">
        <w:rPr>
          <w:rFonts w:eastAsia="Times New Roman" w:cstheme="minorHAnsi"/>
          <w:sz w:val="24"/>
          <w:szCs w:val="24"/>
        </w:rPr>
        <w:t>,</w:t>
      </w:r>
      <w:r w:rsidR="00DC6DD1">
        <w:rPr>
          <w:rFonts w:eastAsia="Times New Roman" w:cstheme="minorHAnsi"/>
          <w:sz w:val="24"/>
          <w:szCs w:val="24"/>
        </w:rPr>
        <w:t xml:space="preserve"> za područnu vatrogasnu zajednicu </w:t>
      </w:r>
      <w:r w:rsidR="00722335">
        <w:rPr>
          <w:rFonts w:eastAsia="Times New Roman" w:cstheme="minorHAnsi"/>
          <w:sz w:val="24"/>
          <w:szCs w:val="24"/>
        </w:rPr>
        <w:t>60.000,00</w:t>
      </w:r>
      <w:r w:rsidR="00DC6DD1">
        <w:rPr>
          <w:rFonts w:eastAsia="Times New Roman" w:cstheme="minorHAnsi"/>
          <w:sz w:val="24"/>
          <w:szCs w:val="24"/>
        </w:rPr>
        <w:t xml:space="preserve"> eura</w:t>
      </w:r>
      <w:r w:rsidR="00722335">
        <w:rPr>
          <w:rFonts w:eastAsia="Times New Roman" w:cstheme="minorHAnsi"/>
          <w:sz w:val="24"/>
          <w:szCs w:val="24"/>
        </w:rPr>
        <w:t xml:space="preserve"> i za DVD Općine Kaštelir – Labinci 30.000,00 eura.</w:t>
      </w:r>
    </w:p>
    <w:p w14:paraId="7BAA1097" w14:textId="4DF590C2" w:rsidR="007C594D" w:rsidRDefault="007C594D" w:rsidP="00343DC8">
      <w:pPr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br w:type="page"/>
      </w:r>
    </w:p>
    <w:p w14:paraId="146A3EBF" w14:textId="690318A3" w:rsidR="002E4883" w:rsidRPr="008E2CFB" w:rsidRDefault="002E4883" w:rsidP="00343DC8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lastRenderedPageBreak/>
        <w:t xml:space="preserve">Program </w:t>
      </w:r>
      <w:r w:rsidR="00944867">
        <w:rPr>
          <w:rFonts w:cstheme="minorHAnsi"/>
          <w:b/>
          <w:color w:val="548DD4" w:themeColor="text2" w:themeTint="99"/>
          <w:sz w:val="24"/>
          <w:szCs w:val="24"/>
        </w:rPr>
        <w:t>1101 Potpore prema socijalnom programu</w:t>
      </w:r>
      <w:r w:rsidR="004B223A">
        <w:rPr>
          <w:rFonts w:cstheme="minorHAnsi"/>
          <w:b/>
          <w:color w:val="548DD4" w:themeColor="text2" w:themeTint="99"/>
          <w:sz w:val="24"/>
          <w:szCs w:val="24"/>
        </w:rPr>
        <w:t xml:space="preserve"> – </w:t>
      </w:r>
      <w:r w:rsidR="001872A5">
        <w:rPr>
          <w:rFonts w:cstheme="minorHAnsi"/>
          <w:b/>
          <w:color w:val="548DD4" w:themeColor="text2" w:themeTint="99"/>
          <w:sz w:val="24"/>
          <w:szCs w:val="24"/>
        </w:rPr>
        <w:t>131.100,00</w:t>
      </w:r>
      <w:r w:rsidR="004B223A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7D285205" w14:textId="28FDF792" w:rsidR="001D45ED" w:rsidRPr="008E2CFB" w:rsidRDefault="002E4883" w:rsidP="00343DC8">
      <w:pPr>
        <w:tabs>
          <w:tab w:val="left" w:pos="567"/>
        </w:tabs>
        <w:spacing w:after="100" w:afterAutospacing="1"/>
        <w:ind w:firstLine="567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Cs/>
          <w:sz w:val="24"/>
          <w:szCs w:val="24"/>
        </w:rPr>
        <w:t xml:space="preserve">Za </w:t>
      </w:r>
      <w:r w:rsidR="004B223A">
        <w:rPr>
          <w:rFonts w:cstheme="minorHAnsi"/>
          <w:bCs/>
          <w:sz w:val="24"/>
          <w:szCs w:val="24"/>
        </w:rPr>
        <w:t xml:space="preserve">potpore u novcu prema socijalnom programu izdvaja se </w:t>
      </w:r>
      <w:r w:rsidR="007C594D">
        <w:rPr>
          <w:rFonts w:cstheme="minorHAnsi"/>
          <w:bCs/>
          <w:sz w:val="24"/>
          <w:szCs w:val="24"/>
        </w:rPr>
        <w:t>8</w:t>
      </w:r>
      <w:r w:rsidR="00FD7DEB">
        <w:rPr>
          <w:rFonts w:cstheme="minorHAnsi"/>
          <w:bCs/>
          <w:sz w:val="24"/>
          <w:szCs w:val="24"/>
        </w:rPr>
        <w:t>7</w:t>
      </w:r>
      <w:r w:rsidR="007C594D">
        <w:rPr>
          <w:rFonts w:cstheme="minorHAnsi"/>
          <w:bCs/>
          <w:sz w:val="24"/>
          <w:szCs w:val="24"/>
        </w:rPr>
        <w:t>.000,00</w:t>
      </w:r>
      <w:r w:rsidR="004B223A">
        <w:rPr>
          <w:rFonts w:cstheme="minorHAnsi"/>
          <w:bCs/>
          <w:sz w:val="24"/>
          <w:szCs w:val="24"/>
        </w:rPr>
        <w:t xml:space="preserve"> eura, za Crveni križ Poreč </w:t>
      </w:r>
      <w:r w:rsidR="007C594D">
        <w:rPr>
          <w:rFonts w:cstheme="minorHAnsi"/>
          <w:bCs/>
          <w:sz w:val="24"/>
          <w:szCs w:val="24"/>
        </w:rPr>
        <w:t>1</w:t>
      </w:r>
      <w:r w:rsidR="00FD7DEB">
        <w:rPr>
          <w:rFonts w:cstheme="minorHAnsi"/>
          <w:bCs/>
          <w:sz w:val="24"/>
          <w:szCs w:val="24"/>
        </w:rPr>
        <w:t>5</w:t>
      </w:r>
      <w:r w:rsidR="007C594D">
        <w:rPr>
          <w:rFonts w:cstheme="minorHAnsi"/>
          <w:bCs/>
          <w:sz w:val="24"/>
          <w:szCs w:val="24"/>
        </w:rPr>
        <w:t>.000,00</w:t>
      </w:r>
      <w:r w:rsidR="004B223A">
        <w:rPr>
          <w:rFonts w:cstheme="minorHAnsi"/>
          <w:bCs/>
          <w:sz w:val="24"/>
          <w:szCs w:val="24"/>
        </w:rPr>
        <w:t xml:space="preserve"> eura, za ostale donacije iz socijalnog programa </w:t>
      </w:r>
      <w:r w:rsidR="00FD7DEB">
        <w:rPr>
          <w:rFonts w:cstheme="minorHAnsi"/>
          <w:bCs/>
          <w:sz w:val="24"/>
          <w:szCs w:val="24"/>
        </w:rPr>
        <w:t>4</w:t>
      </w:r>
      <w:r w:rsidR="00085840">
        <w:rPr>
          <w:rFonts w:cstheme="minorHAnsi"/>
          <w:bCs/>
          <w:sz w:val="24"/>
          <w:szCs w:val="24"/>
        </w:rPr>
        <w:t>.800,00</w:t>
      </w:r>
      <w:r w:rsidR="0049492C">
        <w:rPr>
          <w:rFonts w:cstheme="minorHAnsi"/>
          <w:bCs/>
          <w:sz w:val="24"/>
          <w:szCs w:val="24"/>
        </w:rPr>
        <w:t xml:space="preserve"> eura</w:t>
      </w:r>
      <w:r w:rsidR="001C59FE">
        <w:rPr>
          <w:rFonts w:cstheme="minorHAnsi"/>
          <w:bCs/>
          <w:sz w:val="24"/>
          <w:szCs w:val="24"/>
        </w:rPr>
        <w:t>,</w:t>
      </w:r>
      <w:r w:rsidR="00085840">
        <w:rPr>
          <w:rFonts w:cstheme="minorHAnsi"/>
          <w:bCs/>
          <w:sz w:val="24"/>
          <w:szCs w:val="24"/>
        </w:rPr>
        <w:t xml:space="preserve"> za Udrugu ABH Poreč 800,00 eura,</w:t>
      </w:r>
      <w:r w:rsidR="001C59FE">
        <w:rPr>
          <w:rFonts w:cstheme="minorHAnsi"/>
          <w:bCs/>
          <w:sz w:val="24"/>
          <w:szCs w:val="24"/>
        </w:rPr>
        <w:t xml:space="preserve"> za istarske domove zdravlja Poreč </w:t>
      </w:r>
      <w:r w:rsidR="00085840">
        <w:rPr>
          <w:rFonts w:cstheme="minorHAnsi"/>
          <w:bCs/>
          <w:sz w:val="24"/>
          <w:szCs w:val="24"/>
        </w:rPr>
        <w:t>6.000,00</w:t>
      </w:r>
      <w:r w:rsidR="001C59FE">
        <w:rPr>
          <w:rFonts w:cstheme="minorHAnsi"/>
          <w:bCs/>
          <w:sz w:val="24"/>
          <w:szCs w:val="24"/>
        </w:rPr>
        <w:t xml:space="preserve"> eura,</w:t>
      </w:r>
      <w:r w:rsidR="00085840">
        <w:rPr>
          <w:rFonts w:cstheme="minorHAnsi"/>
          <w:bCs/>
          <w:sz w:val="24"/>
          <w:szCs w:val="24"/>
        </w:rPr>
        <w:t xml:space="preserve"> za nabavu školskih udžbenika (soc. Korisnici) </w:t>
      </w:r>
      <w:r w:rsidR="00FD7DEB">
        <w:rPr>
          <w:rFonts w:cstheme="minorHAnsi"/>
          <w:bCs/>
          <w:sz w:val="24"/>
          <w:szCs w:val="24"/>
        </w:rPr>
        <w:t>1.0</w:t>
      </w:r>
      <w:r w:rsidR="00085840">
        <w:rPr>
          <w:rFonts w:cstheme="minorHAnsi"/>
          <w:bCs/>
          <w:sz w:val="24"/>
          <w:szCs w:val="24"/>
        </w:rPr>
        <w:t>00,00 eura,</w:t>
      </w:r>
      <w:r w:rsidR="001C59FE">
        <w:rPr>
          <w:rFonts w:cstheme="minorHAnsi"/>
          <w:bCs/>
          <w:sz w:val="24"/>
          <w:szCs w:val="24"/>
        </w:rPr>
        <w:t xml:space="preserve"> za udru</w:t>
      </w:r>
      <w:r w:rsidR="0036410F">
        <w:rPr>
          <w:rFonts w:cstheme="minorHAnsi"/>
          <w:bCs/>
          <w:sz w:val="24"/>
          <w:szCs w:val="24"/>
        </w:rPr>
        <w:t xml:space="preserve">gu umirovljenika Općine Kaštelir – Labinci </w:t>
      </w:r>
      <w:r w:rsidR="001872A5">
        <w:rPr>
          <w:rFonts w:cstheme="minorHAnsi"/>
          <w:bCs/>
          <w:sz w:val="24"/>
          <w:szCs w:val="24"/>
        </w:rPr>
        <w:t>7</w:t>
      </w:r>
      <w:r w:rsidR="00085840">
        <w:rPr>
          <w:rFonts w:cstheme="minorHAnsi"/>
          <w:bCs/>
          <w:sz w:val="24"/>
          <w:szCs w:val="24"/>
        </w:rPr>
        <w:t>.000,00</w:t>
      </w:r>
      <w:r w:rsidR="0036410F">
        <w:rPr>
          <w:rFonts w:cstheme="minorHAnsi"/>
          <w:bCs/>
          <w:sz w:val="24"/>
          <w:szCs w:val="24"/>
        </w:rPr>
        <w:t xml:space="preserve"> eura</w:t>
      </w:r>
      <w:r w:rsidR="00744503">
        <w:rPr>
          <w:rFonts w:cstheme="minorHAnsi"/>
          <w:bCs/>
          <w:sz w:val="24"/>
          <w:szCs w:val="24"/>
        </w:rPr>
        <w:t xml:space="preserve">, za sufinanciranje Zdravi grad Poreč </w:t>
      </w:r>
      <w:r w:rsidR="009D7CE5">
        <w:rPr>
          <w:rFonts w:cstheme="minorHAnsi"/>
          <w:bCs/>
          <w:sz w:val="24"/>
          <w:szCs w:val="24"/>
        </w:rPr>
        <w:t>3</w:t>
      </w:r>
      <w:r w:rsidR="00744503">
        <w:rPr>
          <w:rFonts w:cstheme="minorHAnsi"/>
          <w:bCs/>
          <w:sz w:val="24"/>
          <w:szCs w:val="24"/>
        </w:rPr>
        <w:t>.</w:t>
      </w:r>
      <w:r w:rsidR="009D7CE5">
        <w:rPr>
          <w:rFonts w:cstheme="minorHAnsi"/>
          <w:bCs/>
          <w:sz w:val="24"/>
          <w:szCs w:val="24"/>
        </w:rPr>
        <w:t>0</w:t>
      </w:r>
      <w:r w:rsidR="00744503">
        <w:rPr>
          <w:rFonts w:cstheme="minorHAnsi"/>
          <w:bCs/>
          <w:sz w:val="24"/>
          <w:szCs w:val="24"/>
        </w:rPr>
        <w:t>00,00 eura,</w:t>
      </w:r>
      <w:r w:rsidR="007115CF">
        <w:rPr>
          <w:rFonts w:cstheme="minorHAnsi"/>
          <w:bCs/>
          <w:sz w:val="24"/>
          <w:szCs w:val="24"/>
        </w:rPr>
        <w:t xml:space="preserve"> za sufinanciranje stranim radnicima – učenje hrvatskog jezika (IŽ) 3.000,00 eura,</w:t>
      </w:r>
      <w:r w:rsidR="0036410F">
        <w:rPr>
          <w:rFonts w:cstheme="minorHAnsi"/>
          <w:bCs/>
          <w:sz w:val="24"/>
          <w:szCs w:val="24"/>
        </w:rPr>
        <w:t xml:space="preserve"> za sufinanciranje Opće bolnice Pula </w:t>
      </w:r>
      <w:r w:rsidR="009D7CE5">
        <w:rPr>
          <w:rFonts w:cstheme="minorHAnsi"/>
          <w:bCs/>
          <w:sz w:val="24"/>
          <w:szCs w:val="24"/>
        </w:rPr>
        <w:t>3</w:t>
      </w:r>
      <w:r w:rsidR="00744503">
        <w:rPr>
          <w:rFonts w:cstheme="minorHAnsi"/>
          <w:bCs/>
          <w:sz w:val="24"/>
          <w:szCs w:val="24"/>
        </w:rPr>
        <w:t>.</w:t>
      </w:r>
      <w:r w:rsidR="009D7CE5">
        <w:rPr>
          <w:rFonts w:cstheme="minorHAnsi"/>
          <w:bCs/>
          <w:sz w:val="24"/>
          <w:szCs w:val="24"/>
        </w:rPr>
        <w:t>0</w:t>
      </w:r>
      <w:r w:rsidR="00744503">
        <w:rPr>
          <w:rFonts w:cstheme="minorHAnsi"/>
          <w:bCs/>
          <w:sz w:val="24"/>
          <w:szCs w:val="24"/>
        </w:rPr>
        <w:t>00,00</w:t>
      </w:r>
      <w:r w:rsidR="0036410F">
        <w:rPr>
          <w:rFonts w:cstheme="minorHAnsi"/>
          <w:bCs/>
          <w:sz w:val="24"/>
          <w:szCs w:val="24"/>
        </w:rPr>
        <w:t xml:space="preserve"> eura</w:t>
      </w:r>
      <w:r w:rsidR="00744503">
        <w:rPr>
          <w:rFonts w:cstheme="minorHAnsi"/>
          <w:bCs/>
          <w:sz w:val="24"/>
          <w:szCs w:val="24"/>
        </w:rPr>
        <w:t xml:space="preserve"> i za sufinanciranje opremanja specijalne bolnice Rovinj </w:t>
      </w:r>
      <w:r w:rsidR="00F5248B">
        <w:rPr>
          <w:rFonts w:cstheme="minorHAnsi"/>
          <w:bCs/>
          <w:sz w:val="24"/>
          <w:szCs w:val="24"/>
        </w:rPr>
        <w:t>5</w:t>
      </w:r>
      <w:r w:rsidR="009D7CE5">
        <w:rPr>
          <w:rFonts w:cstheme="minorHAnsi"/>
          <w:bCs/>
          <w:sz w:val="24"/>
          <w:szCs w:val="24"/>
        </w:rPr>
        <w:t>0</w:t>
      </w:r>
      <w:r w:rsidR="00F5248B">
        <w:rPr>
          <w:rFonts w:cstheme="minorHAnsi"/>
          <w:bCs/>
          <w:sz w:val="24"/>
          <w:szCs w:val="24"/>
        </w:rPr>
        <w:t>0,00 eura.</w:t>
      </w:r>
    </w:p>
    <w:bookmarkEnd w:id="3"/>
    <w:p w14:paraId="00B86C98" w14:textId="09B5D8E7" w:rsidR="00805059" w:rsidRDefault="00085840" w:rsidP="00343DC8">
      <w:pPr>
        <w:tabs>
          <w:tab w:val="left" w:pos="567"/>
        </w:tabs>
        <w:spacing w:after="0" w:afterAutospacing="1"/>
        <w:contextualSpacing/>
        <w:jc w:val="both"/>
        <w:rPr>
          <w:rFonts w:eastAsia="Times New Roman" w:cstheme="minorHAnsi"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367764A6" wp14:editId="5D0111F9">
            <wp:simplePos x="0" y="0"/>
            <wp:positionH relativeFrom="column">
              <wp:posOffset>1698625</wp:posOffset>
            </wp:positionH>
            <wp:positionV relativeFrom="paragraph">
              <wp:posOffset>266700</wp:posOffset>
            </wp:positionV>
            <wp:extent cx="2194560" cy="2087880"/>
            <wp:effectExtent l="0" t="0" r="0" b="7620"/>
            <wp:wrapTopAndBottom/>
            <wp:docPr id="8" name="Slika 8" descr="Crveni križ Poreč | Por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rveni križ Poreč | Porec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087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6C4D2D02" w14:textId="77777777" w:rsidR="00F5248B" w:rsidRPr="00F5248B" w:rsidRDefault="00F5248B" w:rsidP="00343DC8">
      <w:pPr>
        <w:rPr>
          <w:rFonts w:eastAsia="Times New Roman" w:cstheme="minorHAnsi"/>
          <w:sz w:val="24"/>
          <w:szCs w:val="24"/>
        </w:rPr>
      </w:pPr>
    </w:p>
    <w:p w14:paraId="6C24F0D7" w14:textId="7ECE3F45" w:rsidR="00F5248B" w:rsidRDefault="00F5248B" w:rsidP="00343DC8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>
        <w:rPr>
          <w:rFonts w:cstheme="minorHAnsi"/>
          <w:b/>
          <w:color w:val="548DD4" w:themeColor="text2" w:themeTint="99"/>
          <w:sz w:val="24"/>
          <w:szCs w:val="24"/>
        </w:rPr>
        <w:t xml:space="preserve">1201 Ostale društvene potrebe – </w:t>
      </w:r>
      <w:r w:rsidR="007115CF">
        <w:rPr>
          <w:rFonts w:cstheme="minorHAnsi"/>
          <w:b/>
          <w:color w:val="548DD4" w:themeColor="text2" w:themeTint="99"/>
          <w:sz w:val="24"/>
          <w:szCs w:val="24"/>
        </w:rPr>
        <w:t>6</w:t>
      </w:r>
      <w:r w:rsidR="0030058F">
        <w:rPr>
          <w:rFonts w:cstheme="minorHAnsi"/>
          <w:b/>
          <w:color w:val="548DD4" w:themeColor="text2" w:themeTint="99"/>
          <w:sz w:val="24"/>
          <w:szCs w:val="24"/>
        </w:rPr>
        <w:t>9.500,00</w:t>
      </w:r>
      <w:r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58E5750E" w14:textId="495E28F6" w:rsidR="00F5248B" w:rsidRPr="00F5248B" w:rsidRDefault="000C6A00" w:rsidP="00343DC8">
      <w:pPr>
        <w:ind w:firstLine="567"/>
        <w:jc w:val="both"/>
        <w:rPr>
          <w:rFonts w:cstheme="minorHAnsi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13E7936C" wp14:editId="5E588549">
            <wp:simplePos x="0" y="0"/>
            <wp:positionH relativeFrom="margin">
              <wp:align>center</wp:align>
            </wp:positionH>
            <wp:positionV relativeFrom="paragraph">
              <wp:posOffset>1057910</wp:posOffset>
            </wp:positionV>
            <wp:extent cx="3048000" cy="1973580"/>
            <wp:effectExtent l="152400" t="152400" r="361950" b="369570"/>
            <wp:wrapTopAndBottom/>
            <wp:docPr id="758746957" name="Slika 13" descr="Together 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ogether in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73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5248B" w:rsidRPr="00F5248B">
        <w:rPr>
          <w:rFonts w:cstheme="minorHAnsi"/>
          <w:bCs/>
          <w:sz w:val="24"/>
          <w:szCs w:val="24"/>
        </w:rPr>
        <w:t>Za</w:t>
      </w:r>
      <w:r w:rsidR="00F5248B">
        <w:rPr>
          <w:rFonts w:cstheme="minorHAnsi"/>
          <w:bCs/>
          <w:sz w:val="24"/>
          <w:szCs w:val="24"/>
        </w:rPr>
        <w:t xml:space="preserve"> Turističku zajednicu Općine Kaštelir – Labinci izdvaja se </w:t>
      </w:r>
      <w:r w:rsidR="009D7CE5">
        <w:rPr>
          <w:rFonts w:cstheme="minorHAnsi"/>
          <w:bCs/>
          <w:sz w:val="24"/>
          <w:szCs w:val="24"/>
        </w:rPr>
        <w:t>20</w:t>
      </w:r>
      <w:r w:rsidR="00F5248B">
        <w:rPr>
          <w:rFonts w:cstheme="minorHAnsi"/>
          <w:bCs/>
          <w:sz w:val="24"/>
          <w:szCs w:val="24"/>
        </w:rPr>
        <w:t xml:space="preserve">.000,00 eura, za ostale društvene aktivnosti </w:t>
      </w:r>
      <w:r w:rsidR="0030058F">
        <w:rPr>
          <w:rFonts w:cstheme="minorHAnsi"/>
          <w:bCs/>
          <w:sz w:val="24"/>
          <w:szCs w:val="24"/>
        </w:rPr>
        <w:t>38.500,00</w:t>
      </w:r>
      <w:r w:rsidR="00F5248B">
        <w:rPr>
          <w:rFonts w:cstheme="minorHAnsi"/>
          <w:bCs/>
          <w:sz w:val="24"/>
          <w:szCs w:val="24"/>
        </w:rPr>
        <w:t xml:space="preserve"> eura, za financiranje rada političkih stranaka </w:t>
      </w:r>
      <w:r w:rsidR="0030058F">
        <w:rPr>
          <w:rFonts w:cstheme="minorHAnsi"/>
          <w:bCs/>
          <w:sz w:val="24"/>
          <w:szCs w:val="24"/>
        </w:rPr>
        <w:t>3</w:t>
      </w:r>
      <w:r w:rsidR="00186ABC">
        <w:rPr>
          <w:rFonts w:cstheme="minorHAnsi"/>
          <w:bCs/>
          <w:sz w:val="24"/>
          <w:szCs w:val="24"/>
        </w:rPr>
        <w:t>.000,00 eura, za LU „Fazan“ Kaštelir – Vižinada 3.000,00 eura</w:t>
      </w:r>
      <w:r w:rsidR="007115CF">
        <w:rPr>
          <w:rFonts w:cstheme="minorHAnsi"/>
          <w:bCs/>
          <w:sz w:val="24"/>
          <w:szCs w:val="24"/>
        </w:rPr>
        <w:t xml:space="preserve"> i</w:t>
      </w:r>
      <w:r w:rsidR="003C2A6D">
        <w:rPr>
          <w:rFonts w:cstheme="minorHAnsi"/>
          <w:bCs/>
          <w:sz w:val="24"/>
          <w:szCs w:val="24"/>
        </w:rPr>
        <w:t xml:space="preserve"> </w:t>
      </w:r>
      <w:r w:rsidR="00186ABC">
        <w:rPr>
          <w:rFonts w:cstheme="minorHAnsi"/>
          <w:bCs/>
          <w:sz w:val="24"/>
          <w:szCs w:val="24"/>
        </w:rPr>
        <w:t xml:space="preserve">za članarinu – LAG </w:t>
      </w:r>
      <w:r w:rsidR="003C2A6D">
        <w:rPr>
          <w:rFonts w:cstheme="minorHAnsi"/>
          <w:bCs/>
          <w:sz w:val="24"/>
          <w:szCs w:val="24"/>
        </w:rPr>
        <w:t>5</w:t>
      </w:r>
      <w:r w:rsidR="00186ABC">
        <w:rPr>
          <w:rFonts w:cstheme="minorHAnsi"/>
          <w:bCs/>
          <w:sz w:val="24"/>
          <w:szCs w:val="24"/>
        </w:rPr>
        <w:t>.000,00 eura</w:t>
      </w:r>
      <w:r w:rsidR="007115CF">
        <w:rPr>
          <w:rFonts w:cstheme="minorHAnsi"/>
          <w:bCs/>
          <w:sz w:val="24"/>
          <w:szCs w:val="24"/>
        </w:rPr>
        <w:t>.</w:t>
      </w:r>
    </w:p>
    <w:sectPr w:rsidR="00F5248B" w:rsidRPr="00F5248B" w:rsidSect="00A139BB">
      <w:pgSz w:w="11906" w:h="16838"/>
      <w:pgMar w:top="1417" w:right="1417" w:bottom="1417" w:left="1417" w:header="708" w:footer="708" w:gutter="0"/>
      <w:pgBorders w:offsetFrom="page">
        <w:top w:val="double" w:sz="4" w:space="24" w:color="8DB3E2" w:themeColor="text2" w:themeTint="66"/>
        <w:left w:val="double" w:sz="4" w:space="24" w:color="8DB3E2" w:themeColor="text2" w:themeTint="66"/>
        <w:bottom w:val="double" w:sz="4" w:space="24" w:color="8DB3E2" w:themeColor="text2" w:themeTint="66"/>
        <w:right w:val="double" w:sz="4" w:space="24" w:color="8DB3E2" w:themeColor="text2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CF8ADC" w14:textId="77777777" w:rsidR="007A16A4" w:rsidRDefault="007A16A4" w:rsidP="009E4BEF">
      <w:pPr>
        <w:spacing w:after="0" w:line="240" w:lineRule="auto"/>
      </w:pPr>
      <w:r>
        <w:separator/>
      </w:r>
    </w:p>
  </w:endnote>
  <w:endnote w:type="continuationSeparator" w:id="0">
    <w:p w14:paraId="0EB859D9" w14:textId="77777777" w:rsidR="007A16A4" w:rsidRDefault="007A16A4" w:rsidP="009E4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E6BE52" w14:textId="77777777" w:rsidR="007A16A4" w:rsidRDefault="007A16A4" w:rsidP="009E4BEF">
      <w:pPr>
        <w:spacing w:after="0" w:line="240" w:lineRule="auto"/>
      </w:pPr>
      <w:r>
        <w:separator/>
      </w:r>
    </w:p>
  </w:footnote>
  <w:footnote w:type="continuationSeparator" w:id="0">
    <w:p w14:paraId="75A53148" w14:textId="77777777" w:rsidR="007A16A4" w:rsidRDefault="007A16A4" w:rsidP="009E4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0000002"/>
    <w:multiLevelType w:val="singleLevel"/>
    <w:tmpl w:val="00000002"/>
    <w:name w:val="WW8Num10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06116607"/>
    <w:multiLevelType w:val="hybridMultilevel"/>
    <w:tmpl w:val="2B689B66"/>
    <w:lvl w:ilvl="0" w:tplc="1C9AC6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757CD2"/>
    <w:multiLevelType w:val="hybridMultilevel"/>
    <w:tmpl w:val="AAB0C8C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D43B9"/>
    <w:multiLevelType w:val="hybridMultilevel"/>
    <w:tmpl w:val="158615E0"/>
    <w:lvl w:ilvl="0" w:tplc="9B1CFF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BF74F7"/>
    <w:multiLevelType w:val="hybridMultilevel"/>
    <w:tmpl w:val="CF627EC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DB0E53"/>
    <w:multiLevelType w:val="hybridMultilevel"/>
    <w:tmpl w:val="82D4704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F075CC"/>
    <w:multiLevelType w:val="hybridMultilevel"/>
    <w:tmpl w:val="90EC485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6F7F0F"/>
    <w:multiLevelType w:val="hybridMultilevel"/>
    <w:tmpl w:val="742AE6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7F0939"/>
    <w:multiLevelType w:val="hybridMultilevel"/>
    <w:tmpl w:val="7ED41E6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CE5F8E"/>
    <w:multiLevelType w:val="hybridMultilevel"/>
    <w:tmpl w:val="063694E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637CC6"/>
    <w:multiLevelType w:val="hybridMultilevel"/>
    <w:tmpl w:val="FA4E49C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0C202BA">
      <w:numFmt w:val="bullet"/>
      <w:lvlText w:val="-"/>
      <w:lvlJc w:val="left"/>
      <w:pPr>
        <w:ind w:left="1785" w:hanging="705"/>
      </w:pPr>
      <w:rPr>
        <w:rFonts w:ascii="Calibri" w:eastAsiaTheme="minorHAnsi" w:hAnsi="Calibri" w:cs="Calibri"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086B4A"/>
    <w:multiLevelType w:val="hybridMultilevel"/>
    <w:tmpl w:val="719626FA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396337"/>
    <w:multiLevelType w:val="hybridMultilevel"/>
    <w:tmpl w:val="AFAA842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3B4702"/>
    <w:multiLevelType w:val="hybridMultilevel"/>
    <w:tmpl w:val="BDAAA978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4105EC"/>
    <w:multiLevelType w:val="hybridMultilevel"/>
    <w:tmpl w:val="E61C6D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F84A25"/>
    <w:multiLevelType w:val="hybridMultilevel"/>
    <w:tmpl w:val="8ECA43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0A3EE4"/>
    <w:multiLevelType w:val="hybridMultilevel"/>
    <w:tmpl w:val="C49AE968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BA0A48"/>
    <w:multiLevelType w:val="hybridMultilevel"/>
    <w:tmpl w:val="5AC0F9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4675FF"/>
    <w:multiLevelType w:val="hybridMultilevel"/>
    <w:tmpl w:val="FA648B44"/>
    <w:lvl w:ilvl="0" w:tplc="5764189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  <w:i w:val="0"/>
        <w:i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CB3290"/>
    <w:multiLevelType w:val="hybridMultilevel"/>
    <w:tmpl w:val="C6CC30FE"/>
    <w:lvl w:ilvl="0" w:tplc="D11A7380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876AFB"/>
    <w:multiLevelType w:val="hybridMultilevel"/>
    <w:tmpl w:val="D85CEEC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C50004"/>
    <w:multiLevelType w:val="hybridMultilevel"/>
    <w:tmpl w:val="F89AD75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DB324D"/>
    <w:multiLevelType w:val="hybridMultilevel"/>
    <w:tmpl w:val="712046CE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2E92B1A"/>
    <w:multiLevelType w:val="hybridMultilevel"/>
    <w:tmpl w:val="509E388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BA3E1A"/>
    <w:multiLevelType w:val="hybridMultilevel"/>
    <w:tmpl w:val="30EAD3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9D305A"/>
    <w:multiLevelType w:val="hybridMultilevel"/>
    <w:tmpl w:val="CB88A2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DC37E7"/>
    <w:multiLevelType w:val="hybridMultilevel"/>
    <w:tmpl w:val="52864E3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786E00"/>
    <w:multiLevelType w:val="hybridMultilevel"/>
    <w:tmpl w:val="6428D37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CF5528"/>
    <w:multiLevelType w:val="hybridMultilevel"/>
    <w:tmpl w:val="5A04E20A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182A4D"/>
    <w:multiLevelType w:val="hybridMultilevel"/>
    <w:tmpl w:val="1AC0B0C2"/>
    <w:lvl w:ilvl="0" w:tplc="A50646C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6141AD"/>
    <w:multiLevelType w:val="hybridMultilevel"/>
    <w:tmpl w:val="75B636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4E54E6"/>
    <w:multiLevelType w:val="hybridMultilevel"/>
    <w:tmpl w:val="15E8DD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BC47A5"/>
    <w:multiLevelType w:val="hybridMultilevel"/>
    <w:tmpl w:val="8C484EBA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0CC4C0B"/>
    <w:multiLevelType w:val="hybridMultilevel"/>
    <w:tmpl w:val="1BD4F78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32142D"/>
    <w:multiLevelType w:val="hybridMultilevel"/>
    <w:tmpl w:val="970ACB70"/>
    <w:lvl w:ilvl="0" w:tplc="155CC7F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548DD4" w:themeColor="text2" w:themeTint="99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2F22C74"/>
    <w:multiLevelType w:val="hybridMultilevel"/>
    <w:tmpl w:val="67A6BF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A34B72"/>
    <w:multiLevelType w:val="hybridMultilevel"/>
    <w:tmpl w:val="533C9D2A"/>
    <w:lvl w:ilvl="0" w:tplc="E500AE90">
      <w:start w:val="1"/>
      <w:numFmt w:val="decimal"/>
      <w:lvlText w:val="%1."/>
      <w:lvlJc w:val="left"/>
      <w:pPr>
        <w:ind w:left="720" w:hanging="360"/>
      </w:pPr>
      <w:rPr>
        <w:rFonts w:asciiTheme="majorHAnsi" w:eastAsia="Times New Roman" w:hAnsiTheme="majorHAnsi" w:cs="Arial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0B1AEA"/>
    <w:multiLevelType w:val="hybridMultilevel"/>
    <w:tmpl w:val="D6BC8B72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07D46C6"/>
    <w:multiLevelType w:val="hybridMultilevel"/>
    <w:tmpl w:val="70CEF066"/>
    <w:lvl w:ilvl="0" w:tplc="0FD492A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18B202A"/>
    <w:multiLevelType w:val="hybridMultilevel"/>
    <w:tmpl w:val="60C6F942"/>
    <w:lvl w:ilvl="0" w:tplc="041A0001">
      <w:start w:val="1"/>
      <w:numFmt w:val="bullet"/>
      <w:lvlText w:val=""/>
      <w:lvlJc w:val="left"/>
      <w:pPr>
        <w:ind w:left="68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41" w15:restartNumberingAfterBreak="0">
    <w:nsid w:val="7546434A"/>
    <w:multiLevelType w:val="hybridMultilevel"/>
    <w:tmpl w:val="7496098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1452A4"/>
    <w:multiLevelType w:val="hybridMultilevel"/>
    <w:tmpl w:val="3B7EC6FE"/>
    <w:lvl w:ilvl="0" w:tplc="9348CF8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9778BE"/>
    <w:multiLevelType w:val="hybridMultilevel"/>
    <w:tmpl w:val="2F902EE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575635">
    <w:abstractNumId w:val="35"/>
  </w:num>
  <w:num w:numId="2" w16cid:durableId="899681318">
    <w:abstractNumId w:val="18"/>
  </w:num>
  <w:num w:numId="3" w16cid:durableId="953440351">
    <w:abstractNumId w:val="26"/>
  </w:num>
  <w:num w:numId="4" w16cid:durableId="1964270575">
    <w:abstractNumId w:val="11"/>
  </w:num>
  <w:num w:numId="5" w16cid:durableId="1089932730">
    <w:abstractNumId w:val="31"/>
  </w:num>
  <w:num w:numId="6" w16cid:durableId="181479590">
    <w:abstractNumId w:val="1"/>
  </w:num>
  <w:num w:numId="7" w16cid:durableId="1589272108">
    <w:abstractNumId w:val="34"/>
  </w:num>
  <w:num w:numId="8" w16cid:durableId="560942557">
    <w:abstractNumId w:val="41"/>
  </w:num>
  <w:num w:numId="9" w16cid:durableId="1695813392">
    <w:abstractNumId w:val="33"/>
  </w:num>
  <w:num w:numId="10" w16cid:durableId="1227759792">
    <w:abstractNumId w:val="28"/>
  </w:num>
  <w:num w:numId="11" w16cid:durableId="1696998981">
    <w:abstractNumId w:val="21"/>
  </w:num>
  <w:num w:numId="12" w16cid:durableId="2128354983">
    <w:abstractNumId w:val="24"/>
  </w:num>
  <w:num w:numId="13" w16cid:durableId="14309090">
    <w:abstractNumId w:val="5"/>
  </w:num>
  <w:num w:numId="14" w16cid:durableId="1112743646">
    <w:abstractNumId w:val="37"/>
  </w:num>
  <w:num w:numId="15" w16cid:durableId="166597494">
    <w:abstractNumId w:val="16"/>
  </w:num>
  <w:num w:numId="16" w16cid:durableId="1511915554">
    <w:abstractNumId w:val="23"/>
  </w:num>
  <w:num w:numId="17" w16cid:durableId="1900902122">
    <w:abstractNumId w:val="13"/>
  </w:num>
  <w:num w:numId="18" w16cid:durableId="1510365653">
    <w:abstractNumId w:val="20"/>
  </w:num>
  <w:num w:numId="19" w16cid:durableId="46537762">
    <w:abstractNumId w:val="25"/>
  </w:num>
  <w:num w:numId="20" w16cid:durableId="1735008040">
    <w:abstractNumId w:val="6"/>
  </w:num>
  <w:num w:numId="21" w16cid:durableId="1590460054">
    <w:abstractNumId w:val="27"/>
  </w:num>
  <w:num w:numId="22" w16cid:durableId="2008051426">
    <w:abstractNumId w:val="2"/>
  </w:num>
  <w:num w:numId="23" w16cid:durableId="1474446648">
    <w:abstractNumId w:val="32"/>
  </w:num>
  <w:num w:numId="24" w16cid:durableId="1636567006">
    <w:abstractNumId w:val="22"/>
  </w:num>
  <w:num w:numId="25" w16cid:durableId="135882194">
    <w:abstractNumId w:val="42"/>
  </w:num>
  <w:num w:numId="26" w16cid:durableId="331030894">
    <w:abstractNumId w:val="3"/>
  </w:num>
  <w:num w:numId="27" w16cid:durableId="549806215">
    <w:abstractNumId w:val="15"/>
  </w:num>
  <w:num w:numId="28" w16cid:durableId="1551726910">
    <w:abstractNumId w:val="10"/>
  </w:num>
  <w:num w:numId="29" w16cid:durableId="557208526">
    <w:abstractNumId w:val="8"/>
  </w:num>
  <w:num w:numId="30" w16cid:durableId="2076858448">
    <w:abstractNumId w:val="9"/>
  </w:num>
  <w:num w:numId="31" w16cid:durableId="682124432">
    <w:abstractNumId w:val="39"/>
  </w:num>
  <w:num w:numId="32" w16cid:durableId="1994522761">
    <w:abstractNumId w:val="38"/>
  </w:num>
  <w:num w:numId="33" w16cid:durableId="1083799321">
    <w:abstractNumId w:val="36"/>
  </w:num>
  <w:num w:numId="34" w16cid:durableId="1287203180">
    <w:abstractNumId w:val="7"/>
  </w:num>
  <w:num w:numId="35" w16cid:durableId="257834610">
    <w:abstractNumId w:val="43"/>
  </w:num>
  <w:num w:numId="36" w16cid:durableId="469784072">
    <w:abstractNumId w:val="4"/>
  </w:num>
  <w:num w:numId="37" w16cid:durableId="1080104055">
    <w:abstractNumId w:val="14"/>
  </w:num>
  <w:num w:numId="38" w16cid:durableId="1609775469">
    <w:abstractNumId w:val="29"/>
  </w:num>
  <w:num w:numId="39" w16cid:durableId="1609124363">
    <w:abstractNumId w:val="17"/>
  </w:num>
  <w:num w:numId="40" w16cid:durableId="443883242">
    <w:abstractNumId w:val="12"/>
  </w:num>
  <w:num w:numId="41" w16cid:durableId="23792975">
    <w:abstractNumId w:val="19"/>
  </w:num>
  <w:num w:numId="42" w16cid:durableId="168641085">
    <w:abstractNumId w:val="30"/>
  </w:num>
  <w:num w:numId="43" w16cid:durableId="812135048">
    <w:abstractNumId w:val="4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BF3"/>
    <w:rsid w:val="000018D9"/>
    <w:rsid w:val="0000232B"/>
    <w:rsid w:val="0000257C"/>
    <w:rsid w:val="00002A59"/>
    <w:rsid w:val="0000307F"/>
    <w:rsid w:val="00003C06"/>
    <w:rsid w:val="00004DF1"/>
    <w:rsid w:val="00004F54"/>
    <w:rsid w:val="00005C34"/>
    <w:rsid w:val="00005D71"/>
    <w:rsid w:val="00007115"/>
    <w:rsid w:val="0001132F"/>
    <w:rsid w:val="00011998"/>
    <w:rsid w:val="000129DB"/>
    <w:rsid w:val="00014F4F"/>
    <w:rsid w:val="00017044"/>
    <w:rsid w:val="000173E0"/>
    <w:rsid w:val="00017EE9"/>
    <w:rsid w:val="00017F88"/>
    <w:rsid w:val="00024969"/>
    <w:rsid w:val="00025493"/>
    <w:rsid w:val="00025F95"/>
    <w:rsid w:val="0002656C"/>
    <w:rsid w:val="000269B5"/>
    <w:rsid w:val="00027E43"/>
    <w:rsid w:val="00030FC7"/>
    <w:rsid w:val="0003273E"/>
    <w:rsid w:val="00033160"/>
    <w:rsid w:val="00034955"/>
    <w:rsid w:val="0003646B"/>
    <w:rsid w:val="000368FE"/>
    <w:rsid w:val="000407CE"/>
    <w:rsid w:val="00040F14"/>
    <w:rsid w:val="0004123E"/>
    <w:rsid w:val="000438E9"/>
    <w:rsid w:val="00043F78"/>
    <w:rsid w:val="0004471D"/>
    <w:rsid w:val="00044810"/>
    <w:rsid w:val="0004491A"/>
    <w:rsid w:val="00044F9A"/>
    <w:rsid w:val="0005142D"/>
    <w:rsid w:val="00051584"/>
    <w:rsid w:val="00052A15"/>
    <w:rsid w:val="00053B25"/>
    <w:rsid w:val="000608FD"/>
    <w:rsid w:val="00061619"/>
    <w:rsid w:val="00062AC1"/>
    <w:rsid w:val="00062F77"/>
    <w:rsid w:val="00063F8E"/>
    <w:rsid w:val="0006596D"/>
    <w:rsid w:val="0006696E"/>
    <w:rsid w:val="000669B6"/>
    <w:rsid w:val="0006782A"/>
    <w:rsid w:val="000700AA"/>
    <w:rsid w:val="000714B3"/>
    <w:rsid w:val="00071577"/>
    <w:rsid w:val="000721B5"/>
    <w:rsid w:val="00073D30"/>
    <w:rsid w:val="00074071"/>
    <w:rsid w:val="0007686F"/>
    <w:rsid w:val="00077F65"/>
    <w:rsid w:val="00081929"/>
    <w:rsid w:val="00081985"/>
    <w:rsid w:val="000824EE"/>
    <w:rsid w:val="000833E6"/>
    <w:rsid w:val="000843D1"/>
    <w:rsid w:val="000845B3"/>
    <w:rsid w:val="000847E4"/>
    <w:rsid w:val="00084C09"/>
    <w:rsid w:val="00085064"/>
    <w:rsid w:val="00085840"/>
    <w:rsid w:val="00085A4E"/>
    <w:rsid w:val="0008616A"/>
    <w:rsid w:val="00090E7A"/>
    <w:rsid w:val="00094AA2"/>
    <w:rsid w:val="00096050"/>
    <w:rsid w:val="00096879"/>
    <w:rsid w:val="000969AE"/>
    <w:rsid w:val="00096BFB"/>
    <w:rsid w:val="00097D57"/>
    <w:rsid w:val="00097E88"/>
    <w:rsid w:val="000A0573"/>
    <w:rsid w:val="000A0D69"/>
    <w:rsid w:val="000A774A"/>
    <w:rsid w:val="000A7AB2"/>
    <w:rsid w:val="000A7ABA"/>
    <w:rsid w:val="000B11EB"/>
    <w:rsid w:val="000B18B9"/>
    <w:rsid w:val="000B21BB"/>
    <w:rsid w:val="000B32D4"/>
    <w:rsid w:val="000B3FE5"/>
    <w:rsid w:val="000B5A22"/>
    <w:rsid w:val="000B6467"/>
    <w:rsid w:val="000B6FBB"/>
    <w:rsid w:val="000B70B4"/>
    <w:rsid w:val="000B7904"/>
    <w:rsid w:val="000B7AF5"/>
    <w:rsid w:val="000C3483"/>
    <w:rsid w:val="000C3F17"/>
    <w:rsid w:val="000C44FF"/>
    <w:rsid w:val="000C4A33"/>
    <w:rsid w:val="000C5093"/>
    <w:rsid w:val="000C6A00"/>
    <w:rsid w:val="000C78F1"/>
    <w:rsid w:val="000C7917"/>
    <w:rsid w:val="000D05CD"/>
    <w:rsid w:val="000D104D"/>
    <w:rsid w:val="000D438C"/>
    <w:rsid w:val="000D4A9E"/>
    <w:rsid w:val="000E0A93"/>
    <w:rsid w:val="000E1E0A"/>
    <w:rsid w:val="000E242D"/>
    <w:rsid w:val="000E28E9"/>
    <w:rsid w:val="000E46F0"/>
    <w:rsid w:val="000E5DFE"/>
    <w:rsid w:val="000E6D69"/>
    <w:rsid w:val="000E756C"/>
    <w:rsid w:val="000F0039"/>
    <w:rsid w:val="000F07EC"/>
    <w:rsid w:val="000F2567"/>
    <w:rsid w:val="000F30F6"/>
    <w:rsid w:val="000F339D"/>
    <w:rsid w:val="000F7670"/>
    <w:rsid w:val="00101E8B"/>
    <w:rsid w:val="0010243A"/>
    <w:rsid w:val="00103E90"/>
    <w:rsid w:val="0010412F"/>
    <w:rsid w:val="00105BA1"/>
    <w:rsid w:val="00105CD5"/>
    <w:rsid w:val="001071E2"/>
    <w:rsid w:val="00113E89"/>
    <w:rsid w:val="001140F4"/>
    <w:rsid w:val="00114915"/>
    <w:rsid w:val="00114B80"/>
    <w:rsid w:val="00120D1F"/>
    <w:rsid w:val="0012175D"/>
    <w:rsid w:val="00121773"/>
    <w:rsid w:val="001227DE"/>
    <w:rsid w:val="00124F6B"/>
    <w:rsid w:val="001278C6"/>
    <w:rsid w:val="00127DFF"/>
    <w:rsid w:val="0013633C"/>
    <w:rsid w:val="00136DB9"/>
    <w:rsid w:val="001401E5"/>
    <w:rsid w:val="00140B9F"/>
    <w:rsid w:val="0014109D"/>
    <w:rsid w:val="00142278"/>
    <w:rsid w:val="001422A4"/>
    <w:rsid w:val="001444F8"/>
    <w:rsid w:val="0014546B"/>
    <w:rsid w:val="001459D0"/>
    <w:rsid w:val="00146375"/>
    <w:rsid w:val="0014644E"/>
    <w:rsid w:val="001514AF"/>
    <w:rsid w:val="00153EE4"/>
    <w:rsid w:val="0015630F"/>
    <w:rsid w:val="00156BDB"/>
    <w:rsid w:val="00157E0A"/>
    <w:rsid w:val="00160712"/>
    <w:rsid w:val="00162D43"/>
    <w:rsid w:val="001650BE"/>
    <w:rsid w:val="00167B71"/>
    <w:rsid w:val="00167F47"/>
    <w:rsid w:val="00172067"/>
    <w:rsid w:val="0017237C"/>
    <w:rsid w:val="00175170"/>
    <w:rsid w:val="00176DB1"/>
    <w:rsid w:val="001770F1"/>
    <w:rsid w:val="00177E8B"/>
    <w:rsid w:val="00177F32"/>
    <w:rsid w:val="0018286A"/>
    <w:rsid w:val="0018335B"/>
    <w:rsid w:val="0018347E"/>
    <w:rsid w:val="00184922"/>
    <w:rsid w:val="00184AF7"/>
    <w:rsid w:val="00186ABC"/>
    <w:rsid w:val="001872A5"/>
    <w:rsid w:val="00187DF2"/>
    <w:rsid w:val="001912B3"/>
    <w:rsid w:val="001921D9"/>
    <w:rsid w:val="00193506"/>
    <w:rsid w:val="00196DD2"/>
    <w:rsid w:val="00197471"/>
    <w:rsid w:val="001A0298"/>
    <w:rsid w:val="001A1C37"/>
    <w:rsid w:val="001A3B1B"/>
    <w:rsid w:val="001A67AA"/>
    <w:rsid w:val="001A683E"/>
    <w:rsid w:val="001B0C28"/>
    <w:rsid w:val="001B2563"/>
    <w:rsid w:val="001B4AB0"/>
    <w:rsid w:val="001B7EA2"/>
    <w:rsid w:val="001C0714"/>
    <w:rsid w:val="001C0D90"/>
    <w:rsid w:val="001C29F0"/>
    <w:rsid w:val="001C58B9"/>
    <w:rsid w:val="001C59FE"/>
    <w:rsid w:val="001C6EFD"/>
    <w:rsid w:val="001C7C68"/>
    <w:rsid w:val="001D10F5"/>
    <w:rsid w:val="001D39B6"/>
    <w:rsid w:val="001D45ED"/>
    <w:rsid w:val="001D4E11"/>
    <w:rsid w:val="001D4EC7"/>
    <w:rsid w:val="001D4EF9"/>
    <w:rsid w:val="001D678D"/>
    <w:rsid w:val="001E0BE7"/>
    <w:rsid w:val="001E1E0B"/>
    <w:rsid w:val="001E3604"/>
    <w:rsid w:val="001E548B"/>
    <w:rsid w:val="001E6269"/>
    <w:rsid w:val="001E7C40"/>
    <w:rsid w:val="001F0328"/>
    <w:rsid w:val="001F085D"/>
    <w:rsid w:val="001F1D81"/>
    <w:rsid w:val="001F1EF9"/>
    <w:rsid w:val="001F2B7F"/>
    <w:rsid w:val="001F734E"/>
    <w:rsid w:val="001F78FD"/>
    <w:rsid w:val="00200087"/>
    <w:rsid w:val="00202B3B"/>
    <w:rsid w:val="00206279"/>
    <w:rsid w:val="0020632B"/>
    <w:rsid w:val="00206D2E"/>
    <w:rsid w:val="0021049B"/>
    <w:rsid w:val="002113FC"/>
    <w:rsid w:val="0021184D"/>
    <w:rsid w:val="00211BCA"/>
    <w:rsid w:val="00211E99"/>
    <w:rsid w:val="0021261F"/>
    <w:rsid w:val="00212A0A"/>
    <w:rsid w:val="0021319F"/>
    <w:rsid w:val="0021363E"/>
    <w:rsid w:val="00214C77"/>
    <w:rsid w:val="00215262"/>
    <w:rsid w:val="00216388"/>
    <w:rsid w:val="00217D98"/>
    <w:rsid w:val="002209CB"/>
    <w:rsid w:val="00221A30"/>
    <w:rsid w:val="00221C7D"/>
    <w:rsid w:val="0022353A"/>
    <w:rsid w:val="00223FE4"/>
    <w:rsid w:val="00226295"/>
    <w:rsid w:val="00226C91"/>
    <w:rsid w:val="00230D86"/>
    <w:rsid w:val="00231074"/>
    <w:rsid w:val="0023129A"/>
    <w:rsid w:val="00232DC9"/>
    <w:rsid w:val="00233FC8"/>
    <w:rsid w:val="002342ED"/>
    <w:rsid w:val="00234DD1"/>
    <w:rsid w:val="0023673C"/>
    <w:rsid w:val="002367AE"/>
    <w:rsid w:val="00240DFB"/>
    <w:rsid w:val="00243123"/>
    <w:rsid w:val="002452B1"/>
    <w:rsid w:val="00245528"/>
    <w:rsid w:val="00245618"/>
    <w:rsid w:val="00246575"/>
    <w:rsid w:val="002468D3"/>
    <w:rsid w:val="00251F8E"/>
    <w:rsid w:val="00253520"/>
    <w:rsid w:val="0025547F"/>
    <w:rsid w:val="0025773E"/>
    <w:rsid w:val="00261BA3"/>
    <w:rsid w:val="00261CAF"/>
    <w:rsid w:val="00262643"/>
    <w:rsid w:val="00262EF2"/>
    <w:rsid w:val="00263BD1"/>
    <w:rsid w:val="00265860"/>
    <w:rsid w:val="00267C9F"/>
    <w:rsid w:val="00270624"/>
    <w:rsid w:val="002733E1"/>
    <w:rsid w:val="002734AB"/>
    <w:rsid w:val="002741EB"/>
    <w:rsid w:val="00275DBB"/>
    <w:rsid w:val="002763F9"/>
    <w:rsid w:val="00277C37"/>
    <w:rsid w:val="00280464"/>
    <w:rsid w:val="00281712"/>
    <w:rsid w:val="002821A5"/>
    <w:rsid w:val="002828DA"/>
    <w:rsid w:val="00283108"/>
    <w:rsid w:val="002833EF"/>
    <w:rsid w:val="00284FA1"/>
    <w:rsid w:val="0028577D"/>
    <w:rsid w:val="002860F1"/>
    <w:rsid w:val="00286A12"/>
    <w:rsid w:val="00287350"/>
    <w:rsid w:val="00290837"/>
    <w:rsid w:val="0029143D"/>
    <w:rsid w:val="00295F57"/>
    <w:rsid w:val="00296206"/>
    <w:rsid w:val="002964A9"/>
    <w:rsid w:val="00296542"/>
    <w:rsid w:val="002976B2"/>
    <w:rsid w:val="002A22E8"/>
    <w:rsid w:val="002A3139"/>
    <w:rsid w:val="002A53C0"/>
    <w:rsid w:val="002A547B"/>
    <w:rsid w:val="002A6E01"/>
    <w:rsid w:val="002B2C45"/>
    <w:rsid w:val="002B2CDC"/>
    <w:rsid w:val="002B4EB9"/>
    <w:rsid w:val="002B510F"/>
    <w:rsid w:val="002B5871"/>
    <w:rsid w:val="002B79CD"/>
    <w:rsid w:val="002C07E8"/>
    <w:rsid w:val="002C1B84"/>
    <w:rsid w:val="002C2187"/>
    <w:rsid w:val="002C2D2D"/>
    <w:rsid w:val="002C3C14"/>
    <w:rsid w:val="002C3D39"/>
    <w:rsid w:val="002C4235"/>
    <w:rsid w:val="002C56C1"/>
    <w:rsid w:val="002C5DE2"/>
    <w:rsid w:val="002C63F9"/>
    <w:rsid w:val="002C66BF"/>
    <w:rsid w:val="002D0307"/>
    <w:rsid w:val="002D1186"/>
    <w:rsid w:val="002D118A"/>
    <w:rsid w:val="002D1608"/>
    <w:rsid w:val="002D1D7E"/>
    <w:rsid w:val="002D4DCC"/>
    <w:rsid w:val="002D5606"/>
    <w:rsid w:val="002D7722"/>
    <w:rsid w:val="002E0293"/>
    <w:rsid w:val="002E0AF7"/>
    <w:rsid w:val="002E0C97"/>
    <w:rsid w:val="002E0F11"/>
    <w:rsid w:val="002E12E0"/>
    <w:rsid w:val="002E2082"/>
    <w:rsid w:val="002E4883"/>
    <w:rsid w:val="002E4CAF"/>
    <w:rsid w:val="002E61D5"/>
    <w:rsid w:val="002F1880"/>
    <w:rsid w:val="002F212C"/>
    <w:rsid w:val="002F23D3"/>
    <w:rsid w:val="002F38AE"/>
    <w:rsid w:val="002F5197"/>
    <w:rsid w:val="002F5F21"/>
    <w:rsid w:val="002F641B"/>
    <w:rsid w:val="0030058F"/>
    <w:rsid w:val="00300DE8"/>
    <w:rsid w:val="003014A0"/>
    <w:rsid w:val="00301EA4"/>
    <w:rsid w:val="003028E0"/>
    <w:rsid w:val="00302CA5"/>
    <w:rsid w:val="003039BD"/>
    <w:rsid w:val="00303B5F"/>
    <w:rsid w:val="003042BE"/>
    <w:rsid w:val="003058C7"/>
    <w:rsid w:val="00305BBE"/>
    <w:rsid w:val="00305FF5"/>
    <w:rsid w:val="00306B96"/>
    <w:rsid w:val="00312371"/>
    <w:rsid w:val="00312D69"/>
    <w:rsid w:val="0031574B"/>
    <w:rsid w:val="00316661"/>
    <w:rsid w:val="003170E8"/>
    <w:rsid w:val="003211EE"/>
    <w:rsid w:val="00322C79"/>
    <w:rsid w:val="00323B0F"/>
    <w:rsid w:val="00325924"/>
    <w:rsid w:val="00326794"/>
    <w:rsid w:val="00327D38"/>
    <w:rsid w:val="00331490"/>
    <w:rsid w:val="003317AA"/>
    <w:rsid w:val="00331AE3"/>
    <w:rsid w:val="00331BD6"/>
    <w:rsid w:val="003322A6"/>
    <w:rsid w:val="00333B66"/>
    <w:rsid w:val="003356F7"/>
    <w:rsid w:val="00341C08"/>
    <w:rsid w:val="00341E9F"/>
    <w:rsid w:val="00341F4D"/>
    <w:rsid w:val="00342D8B"/>
    <w:rsid w:val="003433F7"/>
    <w:rsid w:val="00343DC8"/>
    <w:rsid w:val="00346043"/>
    <w:rsid w:val="0034625D"/>
    <w:rsid w:val="00347211"/>
    <w:rsid w:val="00350570"/>
    <w:rsid w:val="003505A0"/>
    <w:rsid w:val="0035063E"/>
    <w:rsid w:val="003520D0"/>
    <w:rsid w:val="003543E7"/>
    <w:rsid w:val="00354B76"/>
    <w:rsid w:val="00354E66"/>
    <w:rsid w:val="00355CC6"/>
    <w:rsid w:val="00355E81"/>
    <w:rsid w:val="0036010E"/>
    <w:rsid w:val="00360A70"/>
    <w:rsid w:val="003621FC"/>
    <w:rsid w:val="003623F7"/>
    <w:rsid w:val="00363E84"/>
    <w:rsid w:val="0036410F"/>
    <w:rsid w:val="00365D8D"/>
    <w:rsid w:val="0037071F"/>
    <w:rsid w:val="003753FA"/>
    <w:rsid w:val="00376183"/>
    <w:rsid w:val="00376965"/>
    <w:rsid w:val="00376B9B"/>
    <w:rsid w:val="00382D16"/>
    <w:rsid w:val="00386A8E"/>
    <w:rsid w:val="00390400"/>
    <w:rsid w:val="00390C3A"/>
    <w:rsid w:val="0039189A"/>
    <w:rsid w:val="00391992"/>
    <w:rsid w:val="00392D7E"/>
    <w:rsid w:val="00393D62"/>
    <w:rsid w:val="00395040"/>
    <w:rsid w:val="003954B1"/>
    <w:rsid w:val="003974C1"/>
    <w:rsid w:val="003A032B"/>
    <w:rsid w:val="003A123A"/>
    <w:rsid w:val="003A17BA"/>
    <w:rsid w:val="003A2B31"/>
    <w:rsid w:val="003A338B"/>
    <w:rsid w:val="003A4854"/>
    <w:rsid w:val="003A48AC"/>
    <w:rsid w:val="003A4EDB"/>
    <w:rsid w:val="003A6889"/>
    <w:rsid w:val="003B0C19"/>
    <w:rsid w:val="003B1050"/>
    <w:rsid w:val="003B2665"/>
    <w:rsid w:val="003B395D"/>
    <w:rsid w:val="003B3B85"/>
    <w:rsid w:val="003B4BCD"/>
    <w:rsid w:val="003B5A92"/>
    <w:rsid w:val="003B5EBB"/>
    <w:rsid w:val="003C05F4"/>
    <w:rsid w:val="003C09D2"/>
    <w:rsid w:val="003C0A3B"/>
    <w:rsid w:val="003C1002"/>
    <w:rsid w:val="003C2A6D"/>
    <w:rsid w:val="003C424B"/>
    <w:rsid w:val="003D2491"/>
    <w:rsid w:val="003D2E96"/>
    <w:rsid w:val="003D3A4F"/>
    <w:rsid w:val="003D409D"/>
    <w:rsid w:val="003D606B"/>
    <w:rsid w:val="003D711C"/>
    <w:rsid w:val="003D7BCB"/>
    <w:rsid w:val="003D7DC6"/>
    <w:rsid w:val="003E1596"/>
    <w:rsid w:val="003E7A9C"/>
    <w:rsid w:val="003F214C"/>
    <w:rsid w:val="003F24E9"/>
    <w:rsid w:val="003F2651"/>
    <w:rsid w:val="003F27BB"/>
    <w:rsid w:val="003F373A"/>
    <w:rsid w:val="003F405C"/>
    <w:rsid w:val="003F4EC3"/>
    <w:rsid w:val="003F600F"/>
    <w:rsid w:val="003F6E82"/>
    <w:rsid w:val="003F7996"/>
    <w:rsid w:val="003F7F2D"/>
    <w:rsid w:val="004003E7"/>
    <w:rsid w:val="004005F0"/>
    <w:rsid w:val="00400DDA"/>
    <w:rsid w:val="004035BD"/>
    <w:rsid w:val="00403DF1"/>
    <w:rsid w:val="00404C60"/>
    <w:rsid w:val="004068BA"/>
    <w:rsid w:val="00407DE1"/>
    <w:rsid w:val="0041011F"/>
    <w:rsid w:val="00410F5D"/>
    <w:rsid w:val="00412B07"/>
    <w:rsid w:val="004136E5"/>
    <w:rsid w:val="00415A24"/>
    <w:rsid w:val="00416036"/>
    <w:rsid w:val="00416C2E"/>
    <w:rsid w:val="00417458"/>
    <w:rsid w:val="00417F0E"/>
    <w:rsid w:val="00420E73"/>
    <w:rsid w:val="0042130F"/>
    <w:rsid w:val="00421CBD"/>
    <w:rsid w:val="00422B26"/>
    <w:rsid w:val="00422D8A"/>
    <w:rsid w:val="00422EFA"/>
    <w:rsid w:val="004235EF"/>
    <w:rsid w:val="00423D72"/>
    <w:rsid w:val="00427514"/>
    <w:rsid w:val="004304AC"/>
    <w:rsid w:val="00431289"/>
    <w:rsid w:val="00431E1A"/>
    <w:rsid w:val="00432C25"/>
    <w:rsid w:val="004335EF"/>
    <w:rsid w:val="00433CD4"/>
    <w:rsid w:val="0043612C"/>
    <w:rsid w:val="00436FBF"/>
    <w:rsid w:val="00440829"/>
    <w:rsid w:val="004412F0"/>
    <w:rsid w:val="00441B3E"/>
    <w:rsid w:val="00441B59"/>
    <w:rsid w:val="00441DDA"/>
    <w:rsid w:val="004422AA"/>
    <w:rsid w:val="0044272A"/>
    <w:rsid w:val="00442ADE"/>
    <w:rsid w:val="00444283"/>
    <w:rsid w:val="00450B28"/>
    <w:rsid w:val="00451F9A"/>
    <w:rsid w:val="00452565"/>
    <w:rsid w:val="00453AC6"/>
    <w:rsid w:val="00453CA2"/>
    <w:rsid w:val="00454A80"/>
    <w:rsid w:val="0045584E"/>
    <w:rsid w:val="004604FC"/>
    <w:rsid w:val="00460B29"/>
    <w:rsid w:val="00460E68"/>
    <w:rsid w:val="0046189E"/>
    <w:rsid w:val="00461F82"/>
    <w:rsid w:val="00461FDA"/>
    <w:rsid w:val="00463711"/>
    <w:rsid w:val="00464977"/>
    <w:rsid w:val="00465CF9"/>
    <w:rsid w:val="004660F0"/>
    <w:rsid w:val="0046652E"/>
    <w:rsid w:val="00466F6A"/>
    <w:rsid w:val="00472018"/>
    <w:rsid w:val="0047357B"/>
    <w:rsid w:val="00474148"/>
    <w:rsid w:val="004759B0"/>
    <w:rsid w:val="00475D82"/>
    <w:rsid w:val="00477405"/>
    <w:rsid w:val="004818FA"/>
    <w:rsid w:val="00481D6C"/>
    <w:rsid w:val="004830D3"/>
    <w:rsid w:val="00484395"/>
    <w:rsid w:val="00484BC2"/>
    <w:rsid w:val="00484CCE"/>
    <w:rsid w:val="00484DF7"/>
    <w:rsid w:val="0048591A"/>
    <w:rsid w:val="00486CC1"/>
    <w:rsid w:val="00486D78"/>
    <w:rsid w:val="00486FDD"/>
    <w:rsid w:val="004919A7"/>
    <w:rsid w:val="00491AA6"/>
    <w:rsid w:val="00491D0A"/>
    <w:rsid w:val="00492579"/>
    <w:rsid w:val="004930FD"/>
    <w:rsid w:val="004935AF"/>
    <w:rsid w:val="0049492C"/>
    <w:rsid w:val="004A1EB0"/>
    <w:rsid w:val="004A1F2A"/>
    <w:rsid w:val="004A2F37"/>
    <w:rsid w:val="004A57B7"/>
    <w:rsid w:val="004A5F88"/>
    <w:rsid w:val="004A7C63"/>
    <w:rsid w:val="004B17B0"/>
    <w:rsid w:val="004B223A"/>
    <w:rsid w:val="004B283B"/>
    <w:rsid w:val="004B55B1"/>
    <w:rsid w:val="004B6842"/>
    <w:rsid w:val="004B68F3"/>
    <w:rsid w:val="004B7320"/>
    <w:rsid w:val="004B7E4B"/>
    <w:rsid w:val="004B7E8D"/>
    <w:rsid w:val="004C14AC"/>
    <w:rsid w:val="004C15E3"/>
    <w:rsid w:val="004C1E58"/>
    <w:rsid w:val="004C3343"/>
    <w:rsid w:val="004C33F8"/>
    <w:rsid w:val="004C3DEB"/>
    <w:rsid w:val="004C4829"/>
    <w:rsid w:val="004C5F13"/>
    <w:rsid w:val="004C61CF"/>
    <w:rsid w:val="004C6355"/>
    <w:rsid w:val="004D24FF"/>
    <w:rsid w:val="004D2578"/>
    <w:rsid w:val="004D25C6"/>
    <w:rsid w:val="004D37A6"/>
    <w:rsid w:val="004D3821"/>
    <w:rsid w:val="004D42C7"/>
    <w:rsid w:val="004D768A"/>
    <w:rsid w:val="004D7922"/>
    <w:rsid w:val="004E0223"/>
    <w:rsid w:val="004E11A4"/>
    <w:rsid w:val="004E1DAC"/>
    <w:rsid w:val="004E555C"/>
    <w:rsid w:val="004E751F"/>
    <w:rsid w:val="004F09A8"/>
    <w:rsid w:val="004F10D0"/>
    <w:rsid w:val="004F13BD"/>
    <w:rsid w:val="004F1906"/>
    <w:rsid w:val="004F204D"/>
    <w:rsid w:val="004F235B"/>
    <w:rsid w:val="004F384C"/>
    <w:rsid w:val="004F3A0E"/>
    <w:rsid w:val="004F3D85"/>
    <w:rsid w:val="004F52B0"/>
    <w:rsid w:val="004F5A94"/>
    <w:rsid w:val="00500434"/>
    <w:rsid w:val="005027D3"/>
    <w:rsid w:val="005037AE"/>
    <w:rsid w:val="00503946"/>
    <w:rsid w:val="005107A8"/>
    <w:rsid w:val="00511090"/>
    <w:rsid w:val="0051152C"/>
    <w:rsid w:val="0051166C"/>
    <w:rsid w:val="00513CCE"/>
    <w:rsid w:val="00513E5D"/>
    <w:rsid w:val="00514CFA"/>
    <w:rsid w:val="00517F9D"/>
    <w:rsid w:val="00517FDA"/>
    <w:rsid w:val="005206CA"/>
    <w:rsid w:val="00520F5E"/>
    <w:rsid w:val="0052193B"/>
    <w:rsid w:val="00521F11"/>
    <w:rsid w:val="0052312D"/>
    <w:rsid w:val="00525BCD"/>
    <w:rsid w:val="00525C75"/>
    <w:rsid w:val="00526498"/>
    <w:rsid w:val="00526F76"/>
    <w:rsid w:val="005276FB"/>
    <w:rsid w:val="00531622"/>
    <w:rsid w:val="00531A94"/>
    <w:rsid w:val="005331BE"/>
    <w:rsid w:val="005348B5"/>
    <w:rsid w:val="0054000E"/>
    <w:rsid w:val="005402A3"/>
    <w:rsid w:val="00540743"/>
    <w:rsid w:val="00541566"/>
    <w:rsid w:val="00541B4C"/>
    <w:rsid w:val="0054228F"/>
    <w:rsid w:val="00542A9E"/>
    <w:rsid w:val="00542C5F"/>
    <w:rsid w:val="00544131"/>
    <w:rsid w:val="00546028"/>
    <w:rsid w:val="005547AE"/>
    <w:rsid w:val="0055517C"/>
    <w:rsid w:val="00556E76"/>
    <w:rsid w:val="00557DE9"/>
    <w:rsid w:val="00560C5A"/>
    <w:rsid w:val="005613BE"/>
    <w:rsid w:val="00561AAD"/>
    <w:rsid w:val="00563805"/>
    <w:rsid w:val="00563D9D"/>
    <w:rsid w:val="00564258"/>
    <w:rsid w:val="005645AE"/>
    <w:rsid w:val="00564C01"/>
    <w:rsid w:val="00565212"/>
    <w:rsid w:val="00565789"/>
    <w:rsid w:val="00565D7F"/>
    <w:rsid w:val="00571589"/>
    <w:rsid w:val="005716A5"/>
    <w:rsid w:val="005716E0"/>
    <w:rsid w:val="00572279"/>
    <w:rsid w:val="00572EAE"/>
    <w:rsid w:val="00572FA4"/>
    <w:rsid w:val="00573053"/>
    <w:rsid w:val="00573AE9"/>
    <w:rsid w:val="00574480"/>
    <w:rsid w:val="005747CE"/>
    <w:rsid w:val="00574D18"/>
    <w:rsid w:val="00576D9E"/>
    <w:rsid w:val="005811ED"/>
    <w:rsid w:val="005840C3"/>
    <w:rsid w:val="005844AC"/>
    <w:rsid w:val="00584C3D"/>
    <w:rsid w:val="00584D4B"/>
    <w:rsid w:val="005861B6"/>
    <w:rsid w:val="005906C8"/>
    <w:rsid w:val="00593720"/>
    <w:rsid w:val="005969AF"/>
    <w:rsid w:val="0059738B"/>
    <w:rsid w:val="005A08D9"/>
    <w:rsid w:val="005A1091"/>
    <w:rsid w:val="005A113F"/>
    <w:rsid w:val="005A163B"/>
    <w:rsid w:val="005A25FD"/>
    <w:rsid w:val="005A2B04"/>
    <w:rsid w:val="005A3FF1"/>
    <w:rsid w:val="005A498F"/>
    <w:rsid w:val="005A5AAF"/>
    <w:rsid w:val="005A68D9"/>
    <w:rsid w:val="005A7593"/>
    <w:rsid w:val="005B23AC"/>
    <w:rsid w:val="005B43AE"/>
    <w:rsid w:val="005B4D97"/>
    <w:rsid w:val="005B4F00"/>
    <w:rsid w:val="005B5CA8"/>
    <w:rsid w:val="005B697D"/>
    <w:rsid w:val="005B6D1B"/>
    <w:rsid w:val="005C1622"/>
    <w:rsid w:val="005C3E1B"/>
    <w:rsid w:val="005C47C9"/>
    <w:rsid w:val="005C47F7"/>
    <w:rsid w:val="005C622F"/>
    <w:rsid w:val="005C7478"/>
    <w:rsid w:val="005D2019"/>
    <w:rsid w:val="005D2BCA"/>
    <w:rsid w:val="005D5A4E"/>
    <w:rsid w:val="005D64BC"/>
    <w:rsid w:val="005D7906"/>
    <w:rsid w:val="005E1DD4"/>
    <w:rsid w:val="005E1EBD"/>
    <w:rsid w:val="005E2648"/>
    <w:rsid w:val="005E55FF"/>
    <w:rsid w:val="005F070D"/>
    <w:rsid w:val="005F0864"/>
    <w:rsid w:val="005F17B9"/>
    <w:rsid w:val="005F4256"/>
    <w:rsid w:val="005F5DAC"/>
    <w:rsid w:val="005F6B3C"/>
    <w:rsid w:val="005F6ED6"/>
    <w:rsid w:val="005F711A"/>
    <w:rsid w:val="005F7249"/>
    <w:rsid w:val="00600C9D"/>
    <w:rsid w:val="00601155"/>
    <w:rsid w:val="00602A25"/>
    <w:rsid w:val="00602A9F"/>
    <w:rsid w:val="0060338E"/>
    <w:rsid w:val="00603784"/>
    <w:rsid w:val="00605D28"/>
    <w:rsid w:val="006064AE"/>
    <w:rsid w:val="00606E40"/>
    <w:rsid w:val="00607B0D"/>
    <w:rsid w:val="0061398C"/>
    <w:rsid w:val="0061415E"/>
    <w:rsid w:val="006144AF"/>
    <w:rsid w:val="00614841"/>
    <w:rsid w:val="006149F4"/>
    <w:rsid w:val="00616124"/>
    <w:rsid w:val="00622A33"/>
    <w:rsid w:val="006233B8"/>
    <w:rsid w:val="00623CE7"/>
    <w:rsid w:val="00624BFA"/>
    <w:rsid w:val="006256C3"/>
    <w:rsid w:val="006274CA"/>
    <w:rsid w:val="006304E4"/>
    <w:rsid w:val="00636355"/>
    <w:rsid w:val="006363F1"/>
    <w:rsid w:val="00641F27"/>
    <w:rsid w:val="00645A40"/>
    <w:rsid w:val="0064623D"/>
    <w:rsid w:val="00646461"/>
    <w:rsid w:val="00647D5D"/>
    <w:rsid w:val="00647DB9"/>
    <w:rsid w:val="006505E7"/>
    <w:rsid w:val="006517AC"/>
    <w:rsid w:val="00651D99"/>
    <w:rsid w:val="00651DFA"/>
    <w:rsid w:val="00656942"/>
    <w:rsid w:val="006642CC"/>
    <w:rsid w:val="006645B6"/>
    <w:rsid w:val="0066481B"/>
    <w:rsid w:val="006656E4"/>
    <w:rsid w:val="00665810"/>
    <w:rsid w:val="00666F2A"/>
    <w:rsid w:val="00670622"/>
    <w:rsid w:val="00672196"/>
    <w:rsid w:val="00672940"/>
    <w:rsid w:val="00673003"/>
    <w:rsid w:val="006741F7"/>
    <w:rsid w:val="00674307"/>
    <w:rsid w:val="006745D5"/>
    <w:rsid w:val="006771D3"/>
    <w:rsid w:val="00681548"/>
    <w:rsid w:val="00684144"/>
    <w:rsid w:val="0068780A"/>
    <w:rsid w:val="006901EF"/>
    <w:rsid w:val="006916D6"/>
    <w:rsid w:val="006967BC"/>
    <w:rsid w:val="006A0AB4"/>
    <w:rsid w:val="006A1C78"/>
    <w:rsid w:val="006A22D7"/>
    <w:rsid w:val="006A4024"/>
    <w:rsid w:val="006A42BF"/>
    <w:rsid w:val="006A5626"/>
    <w:rsid w:val="006A5795"/>
    <w:rsid w:val="006A7D3C"/>
    <w:rsid w:val="006A7DDD"/>
    <w:rsid w:val="006B0ABB"/>
    <w:rsid w:val="006B0D3A"/>
    <w:rsid w:val="006B1251"/>
    <w:rsid w:val="006B1CC5"/>
    <w:rsid w:val="006B1ED5"/>
    <w:rsid w:val="006B2574"/>
    <w:rsid w:val="006B2F6D"/>
    <w:rsid w:val="006B46A5"/>
    <w:rsid w:val="006B63CD"/>
    <w:rsid w:val="006C39D2"/>
    <w:rsid w:val="006C4C50"/>
    <w:rsid w:val="006C4CF7"/>
    <w:rsid w:val="006C61EF"/>
    <w:rsid w:val="006C7C3C"/>
    <w:rsid w:val="006D0813"/>
    <w:rsid w:val="006D5DE0"/>
    <w:rsid w:val="006E251C"/>
    <w:rsid w:val="006E6C7F"/>
    <w:rsid w:val="006E7B27"/>
    <w:rsid w:val="006F0482"/>
    <w:rsid w:val="006F09AE"/>
    <w:rsid w:val="006F31E2"/>
    <w:rsid w:val="006F544D"/>
    <w:rsid w:val="006F615A"/>
    <w:rsid w:val="006F7535"/>
    <w:rsid w:val="006F798E"/>
    <w:rsid w:val="006F7DBE"/>
    <w:rsid w:val="007009C1"/>
    <w:rsid w:val="00701F43"/>
    <w:rsid w:val="007042F2"/>
    <w:rsid w:val="007052B2"/>
    <w:rsid w:val="0070633B"/>
    <w:rsid w:val="00706463"/>
    <w:rsid w:val="00706659"/>
    <w:rsid w:val="0070784D"/>
    <w:rsid w:val="00711374"/>
    <w:rsid w:val="007115CF"/>
    <w:rsid w:val="007136FB"/>
    <w:rsid w:val="0071383F"/>
    <w:rsid w:val="00714A2B"/>
    <w:rsid w:val="00717651"/>
    <w:rsid w:val="00722335"/>
    <w:rsid w:val="00722845"/>
    <w:rsid w:val="00722C7E"/>
    <w:rsid w:val="00723CC8"/>
    <w:rsid w:val="00723D69"/>
    <w:rsid w:val="00725521"/>
    <w:rsid w:val="0072567E"/>
    <w:rsid w:val="00727D09"/>
    <w:rsid w:val="007304DA"/>
    <w:rsid w:val="00731307"/>
    <w:rsid w:val="0073391B"/>
    <w:rsid w:val="00734E42"/>
    <w:rsid w:val="0073729F"/>
    <w:rsid w:val="0074406D"/>
    <w:rsid w:val="00744503"/>
    <w:rsid w:val="00745A7D"/>
    <w:rsid w:val="007470FC"/>
    <w:rsid w:val="00747E32"/>
    <w:rsid w:val="0075095A"/>
    <w:rsid w:val="007509F0"/>
    <w:rsid w:val="00752A15"/>
    <w:rsid w:val="00752F59"/>
    <w:rsid w:val="00753258"/>
    <w:rsid w:val="00754D91"/>
    <w:rsid w:val="00755E24"/>
    <w:rsid w:val="00756FFE"/>
    <w:rsid w:val="007602B4"/>
    <w:rsid w:val="00762F28"/>
    <w:rsid w:val="00763030"/>
    <w:rsid w:val="0076312B"/>
    <w:rsid w:val="00763BCD"/>
    <w:rsid w:val="00763F52"/>
    <w:rsid w:val="007650F0"/>
    <w:rsid w:val="007675E5"/>
    <w:rsid w:val="00767A90"/>
    <w:rsid w:val="00770585"/>
    <w:rsid w:val="007709EA"/>
    <w:rsid w:val="00774F37"/>
    <w:rsid w:val="0077557A"/>
    <w:rsid w:val="00775D66"/>
    <w:rsid w:val="0077665C"/>
    <w:rsid w:val="007766D7"/>
    <w:rsid w:val="0077721C"/>
    <w:rsid w:val="00780991"/>
    <w:rsid w:val="00781218"/>
    <w:rsid w:val="00781628"/>
    <w:rsid w:val="00782CD7"/>
    <w:rsid w:val="00784517"/>
    <w:rsid w:val="00785932"/>
    <w:rsid w:val="00785ED2"/>
    <w:rsid w:val="0078629E"/>
    <w:rsid w:val="00787C85"/>
    <w:rsid w:val="0079119E"/>
    <w:rsid w:val="00792548"/>
    <w:rsid w:val="0079307D"/>
    <w:rsid w:val="0079314A"/>
    <w:rsid w:val="00793929"/>
    <w:rsid w:val="00794A6E"/>
    <w:rsid w:val="007952EF"/>
    <w:rsid w:val="00796BC7"/>
    <w:rsid w:val="00796F78"/>
    <w:rsid w:val="007979B3"/>
    <w:rsid w:val="00797CFF"/>
    <w:rsid w:val="00797DBB"/>
    <w:rsid w:val="007A0489"/>
    <w:rsid w:val="007A0744"/>
    <w:rsid w:val="007A16A4"/>
    <w:rsid w:val="007A267E"/>
    <w:rsid w:val="007A3326"/>
    <w:rsid w:val="007A42A5"/>
    <w:rsid w:val="007A4F15"/>
    <w:rsid w:val="007A5E0C"/>
    <w:rsid w:val="007A64D8"/>
    <w:rsid w:val="007A6BA8"/>
    <w:rsid w:val="007A79E3"/>
    <w:rsid w:val="007B0779"/>
    <w:rsid w:val="007B0BE2"/>
    <w:rsid w:val="007B12BF"/>
    <w:rsid w:val="007B1779"/>
    <w:rsid w:val="007B3C5A"/>
    <w:rsid w:val="007B4B82"/>
    <w:rsid w:val="007B608A"/>
    <w:rsid w:val="007B679B"/>
    <w:rsid w:val="007B6F80"/>
    <w:rsid w:val="007B7548"/>
    <w:rsid w:val="007C2896"/>
    <w:rsid w:val="007C4F6E"/>
    <w:rsid w:val="007C535E"/>
    <w:rsid w:val="007C594D"/>
    <w:rsid w:val="007C6369"/>
    <w:rsid w:val="007D3374"/>
    <w:rsid w:val="007D3CA2"/>
    <w:rsid w:val="007D4225"/>
    <w:rsid w:val="007D74F0"/>
    <w:rsid w:val="007E05FA"/>
    <w:rsid w:val="007E0835"/>
    <w:rsid w:val="007E16F6"/>
    <w:rsid w:val="007E41E4"/>
    <w:rsid w:val="007E4FF0"/>
    <w:rsid w:val="007E6346"/>
    <w:rsid w:val="007E6762"/>
    <w:rsid w:val="007E6D27"/>
    <w:rsid w:val="007E71C4"/>
    <w:rsid w:val="007E775A"/>
    <w:rsid w:val="007F02D3"/>
    <w:rsid w:val="007F0402"/>
    <w:rsid w:val="007F04B5"/>
    <w:rsid w:val="007F16D3"/>
    <w:rsid w:val="007F1CDD"/>
    <w:rsid w:val="007F3323"/>
    <w:rsid w:val="007F3436"/>
    <w:rsid w:val="007F4892"/>
    <w:rsid w:val="007F4F23"/>
    <w:rsid w:val="007F627C"/>
    <w:rsid w:val="007F65F0"/>
    <w:rsid w:val="0080044F"/>
    <w:rsid w:val="00800902"/>
    <w:rsid w:val="00800B91"/>
    <w:rsid w:val="00803AAD"/>
    <w:rsid w:val="00805059"/>
    <w:rsid w:val="008051D7"/>
    <w:rsid w:val="0080565F"/>
    <w:rsid w:val="00806EBE"/>
    <w:rsid w:val="0081000F"/>
    <w:rsid w:val="00810C21"/>
    <w:rsid w:val="00813648"/>
    <w:rsid w:val="00814E08"/>
    <w:rsid w:val="008162CB"/>
    <w:rsid w:val="0081653C"/>
    <w:rsid w:val="0081657C"/>
    <w:rsid w:val="008173A5"/>
    <w:rsid w:val="00821C30"/>
    <w:rsid w:val="00821D1F"/>
    <w:rsid w:val="008254C4"/>
    <w:rsid w:val="00826720"/>
    <w:rsid w:val="00826F12"/>
    <w:rsid w:val="00827B7E"/>
    <w:rsid w:val="00831E90"/>
    <w:rsid w:val="00833EC0"/>
    <w:rsid w:val="00835C85"/>
    <w:rsid w:val="00836347"/>
    <w:rsid w:val="00842198"/>
    <w:rsid w:val="00842339"/>
    <w:rsid w:val="00843B24"/>
    <w:rsid w:val="00843B28"/>
    <w:rsid w:val="00844820"/>
    <w:rsid w:val="00844FFD"/>
    <w:rsid w:val="00845E29"/>
    <w:rsid w:val="008462A6"/>
    <w:rsid w:val="00846565"/>
    <w:rsid w:val="00846849"/>
    <w:rsid w:val="0084694E"/>
    <w:rsid w:val="00846DC5"/>
    <w:rsid w:val="008470AF"/>
    <w:rsid w:val="00847EF9"/>
    <w:rsid w:val="0085390A"/>
    <w:rsid w:val="00855E48"/>
    <w:rsid w:val="008560C8"/>
    <w:rsid w:val="00856188"/>
    <w:rsid w:val="00856477"/>
    <w:rsid w:val="00860035"/>
    <w:rsid w:val="008611FB"/>
    <w:rsid w:val="00863250"/>
    <w:rsid w:val="00866609"/>
    <w:rsid w:val="008712D7"/>
    <w:rsid w:val="00872BB6"/>
    <w:rsid w:val="00875174"/>
    <w:rsid w:val="008771D7"/>
    <w:rsid w:val="0087786C"/>
    <w:rsid w:val="0088094B"/>
    <w:rsid w:val="00880A38"/>
    <w:rsid w:val="00881875"/>
    <w:rsid w:val="008837EE"/>
    <w:rsid w:val="0088458B"/>
    <w:rsid w:val="00886CCB"/>
    <w:rsid w:val="00892213"/>
    <w:rsid w:val="0089347E"/>
    <w:rsid w:val="00893843"/>
    <w:rsid w:val="008939E4"/>
    <w:rsid w:val="008947AD"/>
    <w:rsid w:val="00896373"/>
    <w:rsid w:val="0089652F"/>
    <w:rsid w:val="008967F8"/>
    <w:rsid w:val="00897ABE"/>
    <w:rsid w:val="008A2602"/>
    <w:rsid w:val="008A2DA8"/>
    <w:rsid w:val="008A4704"/>
    <w:rsid w:val="008A694F"/>
    <w:rsid w:val="008B165A"/>
    <w:rsid w:val="008B3B1A"/>
    <w:rsid w:val="008B7152"/>
    <w:rsid w:val="008C0DB3"/>
    <w:rsid w:val="008C2348"/>
    <w:rsid w:val="008C28E5"/>
    <w:rsid w:val="008C37A6"/>
    <w:rsid w:val="008C5251"/>
    <w:rsid w:val="008C59C0"/>
    <w:rsid w:val="008C65CD"/>
    <w:rsid w:val="008C7554"/>
    <w:rsid w:val="008D0356"/>
    <w:rsid w:val="008D110F"/>
    <w:rsid w:val="008D23F4"/>
    <w:rsid w:val="008D2F54"/>
    <w:rsid w:val="008D5AA5"/>
    <w:rsid w:val="008D5B9A"/>
    <w:rsid w:val="008D65B7"/>
    <w:rsid w:val="008D67EC"/>
    <w:rsid w:val="008D689D"/>
    <w:rsid w:val="008E0A18"/>
    <w:rsid w:val="008E0F45"/>
    <w:rsid w:val="008E1EAE"/>
    <w:rsid w:val="008E2CFB"/>
    <w:rsid w:val="008E30D3"/>
    <w:rsid w:val="008E3DA4"/>
    <w:rsid w:val="008E58DA"/>
    <w:rsid w:val="008E648F"/>
    <w:rsid w:val="008E6D32"/>
    <w:rsid w:val="008F16E2"/>
    <w:rsid w:val="008F19BF"/>
    <w:rsid w:val="008F2626"/>
    <w:rsid w:val="008F5171"/>
    <w:rsid w:val="008F54C9"/>
    <w:rsid w:val="008F612B"/>
    <w:rsid w:val="008F7D50"/>
    <w:rsid w:val="00900AEB"/>
    <w:rsid w:val="00900ECF"/>
    <w:rsid w:val="00901019"/>
    <w:rsid w:val="00903DD3"/>
    <w:rsid w:val="00905845"/>
    <w:rsid w:val="00906F2A"/>
    <w:rsid w:val="00907689"/>
    <w:rsid w:val="009114CB"/>
    <w:rsid w:val="00912DFC"/>
    <w:rsid w:val="00913245"/>
    <w:rsid w:val="0091350F"/>
    <w:rsid w:val="00913DBA"/>
    <w:rsid w:val="0091413D"/>
    <w:rsid w:val="00914F51"/>
    <w:rsid w:val="00915727"/>
    <w:rsid w:val="0091699D"/>
    <w:rsid w:val="00916DCD"/>
    <w:rsid w:val="009170C1"/>
    <w:rsid w:val="00917587"/>
    <w:rsid w:val="00920EDE"/>
    <w:rsid w:val="00922EB5"/>
    <w:rsid w:val="0092381F"/>
    <w:rsid w:val="00923DF6"/>
    <w:rsid w:val="00925050"/>
    <w:rsid w:val="00925517"/>
    <w:rsid w:val="00925A47"/>
    <w:rsid w:val="009272F8"/>
    <w:rsid w:val="00930C9A"/>
    <w:rsid w:val="00930EC0"/>
    <w:rsid w:val="0093101D"/>
    <w:rsid w:val="00931176"/>
    <w:rsid w:val="00932D0E"/>
    <w:rsid w:val="00932ECD"/>
    <w:rsid w:val="009336AA"/>
    <w:rsid w:val="00934788"/>
    <w:rsid w:val="00934DEA"/>
    <w:rsid w:val="00935E5E"/>
    <w:rsid w:val="00940F76"/>
    <w:rsid w:val="00941177"/>
    <w:rsid w:val="0094274B"/>
    <w:rsid w:val="0094371F"/>
    <w:rsid w:val="0094376A"/>
    <w:rsid w:val="00944867"/>
    <w:rsid w:val="00944E64"/>
    <w:rsid w:val="00945588"/>
    <w:rsid w:val="00945F83"/>
    <w:rsid w:val="00947402"/>
    <w:rsid w:val="00947F0D"/>
    <w:rsid w:val="009509F1"/>
    <w:rsid w:val="009518AD"/>
    <w:rsid w:val="00953A26"/>
    <w:rsid w:val="00953F33"/>
    <w:rsid w:val="0095447F"/>
    <w:rsid w:val="00954498"/>
    <w:rsid w:val="00954960"/>
    <w:rsid w:val="00954F99"/>
    <w:rsid w:val="00955FE1"/>
    <w:rsid w:val="00956023"/>
    <w:rsid w:val="009569B1"/>
    <w:rsid w:val="009622A1"/>
    <w:rsid w:val="009654B7"/>
    <w:rsid w:val="009661A2"/>
    <w:rsid w:val="009663E0"/>
    <w:rsid w:val="009713DC"/>
    <w:rsid w:val="009715A0"/>
    <w:rsid w:val="009748E5"/>
    <w:rsid w:val="009756AB"/>
    <w:rsid w:val="00975E75"/>
    <w:rsid w:val="00976026"/>
    <w:rsid w:val="009761FE"/>
    <w:rsid w:val="0097634F"/>
    <w:rsid w:val="00976641"/>
    <w:rsid w:val="00977D6E"/>
    <w:rsid w:val="0098084A"/>
    <w:rsid w:val="00980A84"/>
    <w:rsid w:val="009810C7"/>
    <w:rsid w:val="00981361"/>
    <w:rsid w:val="00983B17"/>
    <w:rsid w:val="00984B9D"/>
    <w:rsid w:val="00984C8B"/>
    <w:rsid w:val="009853C3"/>
    <w:rsid w:val="00985B6E"/>
    <w:rsid w:val="009870FE"/>
    <w:rsid w:val="00987207"/>
    <w:rsid w:val="009879CC"/>
    <w:rsid w:val="00990D61"/>
    <w:rsid w:val="0099474E"/>
    <w:rsid w:val="00994C6E"/>
    <w:rsid w:val="00995094"/>
    <w:rsid w:val="00995CA3"/>
    <w:rsid w:val="009969B2"/>
    <w:rsid w:val="009A05D4"/>
    <w:rsid w:val="009A30E0"/>
    <w:rsid w:val="009A3E21"/>
    <w:rsid w:val="009A4E01"/>
    <w:rsid w:val="009A6585"/>
    <w:rsid w:val="009A6941"/>
    <w:rsid w:val="009A6B0E"/>
    <w:rsid w:val="009A6DBD"/>
    <w:rsid w:val="009B01E4"/>
    <w:rsid w:val="009B0A66"/>
    <w:rsid w:val="009B114C"/>
    <w:rsid w:val="009B1F5C"/>
    <w:rsid w:val="009B3324"/>
    <w:rsid w:val="009B36B8"/>
    <w:rsid w:val="009B45C0"/>
    <w:rsid w:val="009B5D17"/>
    <w:rsid w:val="009B606E"/>
    <w:rsid w:val="009B6F54"/>
    <w:rsid w:val="009B7DFA"/>
    <w:rsid w:val="009C1871"/>
    <w:rsid w:val="009C1C61"/>
    <w:rsid w:val="009C322A"/>
    <w:rsid w:val="009C768E"/>
    <w:rsid w:val="009D0B48"/>
    <w:rsid w:val="009D0F5F"/>
    <w:rsid w:val="009D12C1"/>
    <w:rsid w:val="009D2445"/>
    <w:rsid w:val="009D4FE8"/>
    <w:rsid w:val="009D5108"/>
    <w:rsid w:val="009D5C03"/>
    <w:rsid w:val="009D688E"/>
    <w:rsid w:val="009D7CE5"/>
    <w:rsid w:val="009D7D42"/>
    <w:rsid w:val="009E04C0"/>
    <w:rsid w:val="009E2152"/>
    <w:rsid w:val="009E4BEF"/>
    <w:rsid w:val="009E572B"/>
    <w:rsid w:val="009E5BCE"/>
    <w:rsid w:val="009E7029"/>
    <w:rsid w:val="009E77CA"/>
    <w:rsid w:val="009F1988"/>
    <w:rsid w:val="009F320C"/>
    <w:rsid w:val="009F3982"/>
    <w:rsid w:val="009F4B07"/>
    <w:rsid w:val="009F595F"/>
    <w:rsid w:val="009F642A"/>
    <w:rsid w:val="009F6F1B"/>
    <w:rsid w:val="009F71C8"/>
    <w:rsid w:val="00A009B2"/>
    <w:rsid w:val="00A01743"/>
    <w:rsid w:val="00A01ED8"/>
    <w:rsid w:val="00A046BE"/>
    <w:rsid w:val="00A048C1"/>
    <w:rsid w:val="00A057D2"/>
    <w:rsid w:val="00A05CAF"/>
    <w:rsid w:val="00A068A8"/>
    <w:rsid w:val="00A06960"/>
    <w:rsid w:val="00A06CBB"/>
    <w:rsid w:val="00A11803"/>
    <w:rsid w:val="00A11921"/>
    <w:rsid w:val="00A1286A"/>
    <w:rsid w:val="00A139BB"/>
    <w:rsid w:val="00A14CEB"/>
    <w:rsid w:val="00A14D02"/>
    <w:rsid w:val="00A14D26"/>
    <w:rsid w:val="00A154CF"/>
    <w:rsid w:val="00A1634E"/>
    <w:rsid w:val="00A16B04"/>
    <w:rsid w:val="00A16D36"/>
    <w:rsid w:val="00A173ED"/>
    <w:rsid w:val="00A17AAC"/>
    <w:rsid w:val="00A17EC2"/>
    <w:rsid w:val="00A20BEC"/>
    <w:rsid w:val="00A2214F"/>
    <w:rsid w:val="00A221DD"/>
    <w:rsid w:val="00A248D7"/>
    <w:rsid w:val="00A25699"/>
    <w:rsid w:val="00A27A40"/>
    <w:rsid w:val="00A3249D"/>
    <w:rsid w:val="00A33B6C"/>
    <w:rsid w:val="00A3412F"/>
    <w:rsid w:val="00A341D2"/>
    <w:rsid w:val="00A34996"/>
    <w:rsid w:val="00A34B14"/>
    <w:rsid w:val="00A352B8"/>
    <w:rsid w:val="00A35361"/>
    <w:rsid w:val="00A40562"/>
    <w:rsid w:val="00A4242C"/>
    <w:rsid w:val="00A426FD"/>
    <w:rsid w:val="00A43DC3"/>
    <w:rsid w:val="00A43F74"/>
    <w:rsid w:val="00A44823"/>
    <w:rsid w:val="00A46990"/>
    <w:rsid w:val="00A50060"/>
    <w:rsid w:val="00A50376"/>
    <w:rsid w:val="00A50530"/>
    <w:rsid w:val="00A50973"/>
    <w:rsid w:val="00A51B67"/>
    <w:rsid w:val="00A52CA8"/>
    <w:rsid w:val="00A54D79"/>
    <w:rsid w:val="00A5632E"/>
    <w:rsid w:val="00A568CF"/>
    <w:rsid w:val="00A56B9B"/>
    <w:rsid w:val="00A61884"/>
    <w:rsid w:val="00A61F92"/>
    <w:rsid w:val="00A652A3"/>
    <w:rsid w:val="00A668B0"/>
    <w:rsid w:val="00A66E3F"/>
    <w:rsid w:val="00A7276D"/>
    <w:rsid w:val="00A73F06"/>
    <w:rsid w:val="00A74DE3"/>
    <w:rsid w:val="00A775A6"/>
    <w:rsid w:val="00A80835"/>
    <w:rsid w:val="00A810C6"/>
    <w:rsid w:val="00A83EAC"/>
    <w:rsid w:val="00A85857"/>
    <w:rsid w:val="00A860FF"/>
    <w:rsid w:val="00A86F07"/>
    <w:rsid w:val="00A8718D"/>
    <w:rsid w:val="00A87DFA"/>
    <w:rsid w:val="00A90AC6"/>
    <w:rsid w:val="00A914E2"/>
    <w:rsid w:val="00A917AA"/>
    <w:rsid w:val="00A91C3F"/>
    <w:rsid w:val="00A92D55"/>
    <w:rsid w:val="00A935C8"/>
    <w:rsid w:val="00A9418E"/>
    <w:rsid w:val="00A95C7F"/>
    <w:rsid w:val="00A967B0"/>
    <w:rsid w:val="00A96AF9"/>
    <w:rsid w:val="00AA020F"/>
    <w:rsid w:val="00AA0E4F"/>
    <w:rsid w:val="00AA25B2"/>
    <w:rsid w:val="00AA328C"/>
    <w:rsid w:val="00AA3E4B"/>
    <w:rsid w:val="00AA5033"/>
    <w:rsid w:val="00AA6209"/>
    <w:rsid w:val="00AA6893"/>
    <w:rsid w:val="00AA6CBA"/>
    <w:rsid w:val="00AA714C"/>
    <w:rsid w:val="00AB2304"/>
    <w:rsid w:val="00AB24BE"/>
    <w:rsid w:val="00AB2FEB"/>
    <w:rsid w:val="00AB3084"/>
    <w:rsid w:val="00AB4066"/>
    <w:rsid w:val="00AB4E32"/>
    <w:rsid w:val="00AB50E7"/>
    <w:rsid w:val="00AC0C61"/>
    <w:rsid w:val="00AC1986"/>
    <w:rsid w:val="00AC19D6"/>
    <w:rsid w:val="00AC2C90"/>
    <w:rsid w:val="00AC58EB"/>
    <w:rsid w:val="00AC62B0"/>
    <w:rsid w:val="00AC7A43"/>
    <w:rsid w:val="00AC7AD3"/>
    <w:rsid w:val="00AD0645"/>
    <w:rsid w:val="00AD309E"/>
    <w:rsid w:val="00AD5FA6"/>
    <w:rsid w:val="00AD61AD"/>
    <w:rsid w:val="00AD7558"/>
    <w:rsid w:val="00AE0F46"/>
    <w:rsid w:val="00AE1300"/>
    <w:rsid w:val="00AE1D12"/>
    <w:rsid w:val="00AE230C"/>
    <w:rsid w:val="00AE5990"/>
    <w:rsid w:val="00AE67DE"/>
    <w:rsid w:val="00AE71A4"/>
    <w:rsid w:val="00AE7DCA"/>
    <w:rsid w:val="00AF5A1B"/>
    <w:rsid w:val="00AF6892"/>
    <w:rsid w:val="00B00B63"/>
    <w:rsid w:val="00B00FB9"/>
    <w:rsid w:val="00B0114E"/>
    <w:rsid w:val="00B0152C"/>
    <w:rsid w:val="00B04787"/>
    <w:rsid w:val="00B05E35"/>
    <w:rsid w:val="00B07AC9"/>
    <w:rsid w:val="00B12130"/>
    <w:rsid w:val="00B12836"/>
    <w:rsid w:val="00B14706"/>
    <w:rsid w:val="00B157EC"/>
    <w:rsid w:val="00B1644E"/>
    <w:rsid w:val="00B172D9"/>
    <w:rsid w:val="00B17469"/>
    <w:rsid w:val="00B208B6"/>
    <w:rsid w:val="00B2149D"/>
    <w:rsid w:val="00B223A7"/>
    <w:rsid w:val="00B22A90"/>
    <w:rsid w:val="00B25A65"/>
    <w:rsid w:val="00B26651"/>
    <w:rsid w:val="00B30A23"/>
    <w:rsid w:val="00B3110D"/>
    <w:rsid w:val="00B331B9"/>
    <w:rsid w:val="00B34D38"/>
    <w:rsid w:val="00B410B0"/>
    <w:rsid w:val="00B41ADB"/>
    <w:rsid w:val="00B43831"/>
    <w:rsid w:val="00B46518"/>
    <w:rsid w:val="00B47825"/>
    <w:rsid w:val="00B47D7F"/>
    <w:rsid w:val="00B5042C"/>
    <w:rsid w:val="00B5210D"/>
    <w:rsid w:val="00B52906"/>
    <w:rsid w:val="00B52B4B"/>
    <w:rsid w:val="00B52C8B"/>
    <w:rsid w:val="00B5353F"/>
    <w:rsid w:val="00B54C69"/>
    <w:rsid w:val="00B55A82"/>
    <w:rsid w:val="00B55F4F"/>
    <w:rsid w:val="00B55F90"/>
    <w:rsid w:val="00B5720B"/>
    <w:rsid w:val="00B6007A"/>
    <w:rsid w:val="00B60130"/>
    <w:rsid w:val="00B612B9"/>
    <w:rsid w:val="00B61F49"/>
    <w:rsid w:val="00B63143"/>
    <w:rsid w:val="00B6327F"/>
    <w:rsid w:val="00B632B8"/>
    <w:rsid w:val="00B66139"/>
    <w:rsid w:val="00B672B8"/>
    <w:rsid w:val="00B67BD8"/>
    <w:rsid w:val="00B70046"/>
    <w:rsid w:val="00B72336"/>
    <w:rsid w:val="00B73047"/>
    <w:rsid w:val="00B73D68"/>
    <w:rsid w:val="00B77BC2"/>
    <w:rsid w:val="00B80690"/>
    <w:rsid w:val="00B80907"/>
    <w:rsid w:val="00B811B1"/>
    <w:rsid w:val="00B81DDD"/>
    <w:rsid w:val="00B8212C"/>
    <w:rsid w:val="00B840A9"/>
    <w:rsid w:val="00B8510B"/>
    <w:rsid w:val="00B90A52"/>
    <w:rsid w:val="00B90A62"/>
    <w:rsid w:val="00B91087"/>
    <w:rsid w:val="00B91207"/>
    <w:rsid w:val="00B93C83"/>
    <w:rsid w:val="00B9400A"/>
    <w:rsid w:val="00B9534D"/>
    <w:rsid w:val="00B97131"/>
    <w:rsid w:val="00B97DB9"/>
    <w:rsid w:val="00BA1280"/>
    <w:rsid w:val="00BA1B56"/>
    <w:rsid w:val="00BA1EE0"/>
    <w:rsid w:val="00BA2695"/>
    <w:rsid w:val="00BA63C9"/>
    <w:rsid w:val="00BA706E"/>
    <w:rsid w:val="00BB1E7B"/>
    <w:rsid w:val="00BB203B"/>
    <w:rsid w:val="00BB20B5"/>
    <w:rsid w:val="00BB2178"/>
    <w:rsid w:val="00BB277F"/>
    <w:rsid w:val="00BB311A"/>
    <w:rsid w:val="00BB44C6"/>
    <w:rsid w:val="00BB619E"/>
    <w:rsid w:val="00BC2D54"/>
    <w:rsid w:val="00BC43FB"/>
    <w:rsid w:val="00BC6720"/>
    <w:rsid w:val="00BC67C3"/>
    <w:rsid w:val="00BC7C85"/>
    <w:rsid w:val="00BD05DB"/>
    <w:rsid w:val="00BD09C3"/>
    <w:rsid w:val="00BD49BC"/>
    <w:rsid w:val="00BD5724"/>
    <w:rsid w:val="00BD722D"/>
    <w:rsid w:val="00BD7256"/>
    <w:rsid w:val="00BD7F5C"/>
    <w:rsid w:val="00BE2D40"/>
    <w:rsid w:val="00BE5E2D"/>
    <w:rsid w:val="00BE6469"/>
    <w:rsid w:val="00BE6C76"/>
    <w:rsid w:val="00BF015E"/>
    <w:rsid w:val="00BF12DF"/>
    <w:rsid w:val="00BF19BF"/>
    <w:rsid w:val="00BF5658"/>
    <w:rsid w:val="00BF5E7F"/>
    <w:rsid w:val="00BF6460"/>
    <w:rsid w:val="00BF7A4F"/>
    <w:rsid w:val="00BF7C28"/>
    <w:rsid w:val="00BF7C65"/>
    <w:rsid w:val="00C00A1F"/>
    <w:rsid w:val="00C016D2"/>
    <w:rsid w:val="00C02672"/>
    <w:rsid w:val="00C0441A"/>
    <w:rsid w:val="00C05715"/>
    <w:rsid w:val="00C05752"/>
    <w:rsid w:val="00C0636C"/>
    <w:rsid w:val="00C12974"/>
    <w:rsid w:val="00C12B58"/>
    <w:rsid w:val="00C13A68"/>
    <w:rsid w:val="00C14391"/>
    <w:rsid w:val="00C15008"/>
    <w:rsid w:val="00C166A6"/>
    <w:rsid w:val="00C209D2"/>
    <w:rsid w:val="00C20C59"/>
    <w:rsid w:val="00C218B7"/>
    <w:rsid w:val="00C21D76"/>
    <w:rsid w:val="00C231B6"/>
    <w:rsid w:val="00C2544E"/>
    <w:rsid w:val="00C27675"/>
    <w:rsid w:val="00C277CD"/>
    <w:rsid w:val="00C301A0"/>
    <w:rsid w:val="00C304F4"/>
    <w:rsid w:val="00C32BB0"/>
    <w:rsid w:val="00C330BB"/>
    <w:rsid w:val="00C33383"/>
    <w:rsid w:val="00C34965"/>
    <w:rsid w:val="00C34DD6"/>
    <w:rsid w:val="00C355A3"/>
    <w:rsid w:val="00C3657D"/>
    <w:rsid w:val="00C36BC1"/>
    <w:rsid w:val="00C4034B"/>
    <w:rsid w:val="00C40375"/>
    <w:rsid w:val="00C40A89"/>
    <w:rsid w:val="00C40C51"/>
    <w:rsid w:val="00C41104"/>
    <w:rsid w:val="00C411DA"/>
    <w:rsid w:val="00C41AC5"/>
    <w:rsid w:val="00C41B1E"/>
    <w:rsid w:val="00C41E32"/>
    <w:rsid w:val="00C42432"/>
    <w:rsid w:val="00C42950"/>
    <w:rsid w:val="00C43EA7"/>
    <w:rsid w:val="00C46DAF"/>
    <w:rsid w:val="00C52ECE"/>
    <w:rsid w:val="00C53E8A"/>
    <w:rsid w:val="00C55CAF"/>
    <w:rsid w:val="00C573EC"/>
    <w:rsid w:val="00C57E07"/>
    <w:rsid w:val="00C6025E"/>
    <w:rsid w:val="00C611E8"/>
    <w:rsid w:val="00C62927"/>
    <w:rsid w:val="00C64B8E"/>
    <w:rsid w:val="00C67F93"/>
    <w:rsid w:val="00C70BB1"/>
    <w:rsid w:val="00C70DB7"/>
    <w:rsid w:val="00C72B62"/>
    <w:rsid w:val="00C734D6"/>
    <w:rsid w:val="00C744A1"/>
    <w:rsid w:val="00C746A0"/>
    <w:rsid w:val="00C7493B"/>
    <w:rsid w:val="00C74FA2"/>
    <w:rsid w:val="00C75A8E"/>
    <w:rsid w:val="00C75E21"/>
    <w:rsid w:val="00C7776A"/>
    <w:rsid w:val="00C80436"/>
    <w:rsid w:val="00C8056E"/>
    <w:rsid w:val="00C80B64"/>
    <w:rsid w:val="00C80C98"/>
    <w:rsid w:val="00C82031"/>
    <w:rsid w:val="00C8297A"/>
    <w:rsid w:val="00C83313"/>
    <w:rsid w:val="00C8549D"/>
    <w:rsid w:val="00C85678"/>
    <w:rsid w:val="00C86755"/>
    <w:rsid w:val="00C879C2"/>
    <w:rsid w:val="00C904CD"/>
    <w:rsid w:val="00C91944"/>
    <w:rsid w:val="00C92528"/>
    <w:rsid w:val="00C93B39"/>
    <w:rsid w:val="00C95964"/>
    <w:rsid w:val="00C97070"/>
    <w:rsid w:val="00CA3839"/>
    <w:rsid w:val="00CA4A86"/>
    <w:rsid w:val="00CA580B"/>
    <w:rsid w:val="00CA59FF"/>
    <w:rsid w:val="00CA5A66"/>
    <w:rsid w:val="00CA605B"/>
    <w:rsid w:val="00CA6180"/>
    <w:rsid w:val="00CA6190"/>
    <w:rsid w:val="00CA6D01"/>
    <w:rsid w:val="00CA7965"/>
    <w:rsid w:val="00CB093E"/>
    <w:rsid w:val="00CB0BE5"/>
    <w:rsid w:val="00CB3B94"/>
    <w:rsid w:val="00CB58C3"/>
    <w:rsid w:val="00CB7728"/>
    <w:rsid w:val="00CC335B"/>
    <w:rsid w:val="00CC5C1F"/>
    <w:rsid w:val="00CC7385"/>
    <w:rsid w:val="00CD05E4"/>
    <w:rsid w:val="00CD2294"/>
    <w:rsid w:val="00CD319A"/>
    <w:rsid w:val="00CD3394"/>
    <w:rsid w:val="00CD50AB"/>
    <w:rsid w:val="00CE036A"/>
    <w:rsid w:val="00CE0FC1"/>
    <w:rsid w:val="00CE3432"/>
    <w:rsid w:val="00CE54EF"/>
    <w:rsid w:val="00CE5E55"/>
    <w:rsid w:val="00CE6105"/>
    <w:rsid w:val="00CE716C"/>
    <w:rsid w:val="00CE71BB"/>
    <w:rsid w:val="00CF0C5B"/>
    <w:rsid w:val="00CF1DCD"/>
    <w:rsid w:val="00CF2A7C"/>
    <w:rsid w:val="00CF4BF2"/>
    <w:rsid w:val="00CF5EB7"/>
    <w:rsid w:val="00CF5EBB"/>
    <w:rsid w:val="00CF6564"/>
    <w:rsid w:val="00CF6F7C"/>
    <w:rsid w:val="00CF75A7"/>
    <w:rsid w:val="00CF7A7D"/>
    <w:rsid w:val="00D03D89"/>
    <w:rsid w:val="00D05BEA"/>
    <w:rsid w:val="00D06C43"/>
    <w:rsid w:val="00D07449"/>
    <w:rsid w:val="00D07A2D"/>
    <w:rsid w:val="00D106E4"/>
    <w:rsid w:val="00D113AA"/>
    <w:rsid w:val="00D1191B"/>
    <w:rsid w:val="00D14167"/>
    <w:rsid w:val="00D14C2E"/>
    <w:rsid w:val="00D158E1"/>
    <w:rsid w:val="00D1636E"/>
    <w:rsid w:val="00D16E74"/>
    <w:rsid w:val="00D17544"/>
    <w:rsid w:val="00D17BD5"/>
    <w:rsid w:val="00D20755"/>
    <w:rsid w:val="00D21BA2"/>
    <w:rsid w:val="00D22FCF"/>
    <w:rsid w:val="00D24674"/>
    <w:rsid w:val="00D24D0B"/>
    <w:rsid w:val="00D26F55"/>
    <w:rsid w:val="00D2745A"/>
    <w:rsid w:val="00D30120"/>
    <w:rsid w:val="00D3517C"/>
    <w:rsid w:val="00D35F7B"/>
    <w:rsid w:val="00D373A8"/>
    <w:rsid w:val="00D373EC"/>
    <w:rsid w:val="00D413D1"/>
    <w:rsid w:val="00D413EE"/>
    <w:rsid w:val="00D42DBD"/>
    <w:rsid w:val="00D432A2"/>
    <w:rsid w:val="00D434A6"/>
    <w:rsid w:val="00D43FA7"/>
    <w:rsid w:val="00D44BBE"/>
    <w:rsid w:val="00D46147"/>
    <w:rsid w:val="00D51257"/>
    <w:rsid w:val="00D52E9F"/>
    <w:rsid w:val="00D5441B"/>
    <w:rsid w:val="00D54B74"/>
    <w:rsid w:val="00D555F4"/>
    <w:rsid w:val="00D57B37"/>
    <w:rsid w:val="00D6113B"/>
    <w:rsid w:val="00D623F3"/>
    <w:rsid w:val="00D64A0E"/>
    <w:rsid w:val="00D65727"/>
    <w:rsid w:val="00D66C55"/>
    <w:rsid w:val="00D70F8E"/>
    <w:rsid w:val="00D713E3"/>
    <w:rsid w:val="00D720BB"/>
    <w:rsid w:val="00D72913"/>
    <w:rsid w:val="00D72CC1"/>
    <w:rsid w:val="00D748D8"/>
    <w:rsid w:val="00D74BC2"/>
    <w:rsid w:val="00D75890"/>
    <w:rsid w:val="00D75E0B"/>
    <w:rsid w:val="00D76ED2"/>
    <w:rsid w:val="00D80B36"/>
    <w:rsid w:val="00D81063"/>
    <w:rsid w:val="00D8208A"/>
    <w:rsid w:val="00D834D2"/>
    <w:rsid w:val="00D835E7"/>
    <w:rsid w:val="00D836FF"/>
    <w:rsid w:val="00D83C71"/>
    <w:rsid w:val="00D83E86"/>
    <w:rsid w:val="00D84EA5"/>
    <w:rsid w:val="00D8730B"/>
    <w:rsid w:val="00D875D6"/>
    <w:rsid w:val="00D90E5D"/>
    <w:rsid w:val="00D91743"/>
    <w:rsid w:val="00D93E87"/>
    <w:rsid w:val="00D947C3"/>
    <w:rsid w:val="00D95EF9"/>
    <w:rsid w:val="00D96DE8"/>
    <w:rsid w:val="00DA12A4"/>
    <w:rsid w:val="00DA2567"/>
    <w:rsid w:val="00DA3BED"/>
    <w:rsid w:val="00DA3C4A"/>
    <w:rsid w:val="00DA4515"/>
    <w:rsid w:val="00DA464B"/>
    <w:rsid w:val="00DA47CA"/>
    <w:rsid w:val="00DA5E24"/>
    <w:rsid w:val="00DA7FFD"/>
    <w:rsid w:val="00DB1A5D"/>
    <w:rsid w:val="00DB5CF0"/>
    <w:rsid w:val="00DB79FE"/>
    <w:rsid w:val="00DC07B5"/>
    <w:rsid w:val="00DC1795"/>
    <w:rsid w:val="00DC181E"/>
    <w:rsid w:val="00DC2E0A"/>
    <w:rsid w:val="00DC4081"/>
    <w:rsid w:val="00DC5651"/>
    <w:rsid w:val="00DC6DD1"/>
    <w:rsid w:val="00DD1433"/>
    <w:rsid w:val="00DD1F6D"/>
    <w:rsid w:val="00DD34E4"/>
    <w:rsid w:val="00DD422C"/>
    <w:rsid w:val="00DD42B2"/>
    <w:rsid w:val="00DD4A6D"/>
    <w:rsid w:val="00DD5324"/>
    <w:rsid w:val="00DD793E"/>
    <w:rsid w:val="00DD7A95"/>
    <w:rsid w:val="00DE13ED"/>
    <w:rsid w:val="00DE1926"/>
    <w:rsid w:val="00DE3A73"/>
    <w:rsid w:val="00DE4530"/>
    <w:rsid w:val="00DE654C"/>
    <w:rsid w:val="00DE6AEF"/>
    <w:rsid w:val="00DF0EC1"/>
    <w:rsid w:val="00DF2316"/>
    <w:rsid w:val="00DF2FB5"/>
    <w:rsid w:val="00DF3233"/>
    <w:rsid w:val="00DF5F49"/>
    <w:rsid w:val="00E00932"/>
    <w:rsid w:val="00E0115E"/>
    <w:rsid w:val="00E0139C"/>
    <w:rsid w:val="00E01934"/>
    <w:rsid w:val="00E02360"/>
    <w:rsid w:val="00E02473"/>
    <w:rsid w:val="00E02EB9"/>
    <w:rsid w:val="00E03F2A"/>
    <w:rsid w:val="00E05B4A"/>
    <w:rsid w:val="00E064CA"/>
    <w:rsid w:val="00E0762E"/>
    <w:rsid w:val="00E11C49"/>
    <w:rsid w:val="00E11DD0"/>
    <w:rsid w:val="00E12634"/>
    <w:rsid w:val="00E127BC"/>
    <w:rsid w:val="00E12D21"/>
    <w:rsid w:val="00E13B19"/>
    <w:rsid w:val="00E15352"/>
    <w:rsid w:val="00E15E08"/>
    <w:rsid w:val="00E1621E"/>
    <w:rsid w:val="00E179D6"/>
    <w:rsid w:val="00E227CF"/>
    <w:rsid w:val="00E23CBD"/>
    <w:rsid w:val="00E23E72"/>
    <w:rsid w:val="00E2445E"/>
    <w:rsid w:val="00E24D52"/>
    <w:rsid w:val="00E256B6"/>
    <w:rsid w:val="00E2691D"/>
    <w:rsid w:val="00E27470"/>
    <w:rsid w:val="00E27774"/>
    <w:rsid w:val="00E307A3"/>
    <w:rsid w:val="00E307AB"/>
    <w:rsid w:val="00E30D7A"/>
    <w:rsid w:val="00E30DFD"/>
    <w:rsid w:val="00E31C92"/>
    <w:rsid w:val="00E33E41"/>
    <w:rsid w:val="00E34DB9"/>
    <w:rsid w:val="00E34E77"/>
    <w:rsid w:val="00E35B07"/>
    <w:rsid w:val="00E36782"/>
    <w:rsid w:val="00E3770B"/>
    <w:rsid w:val="00E411A8"/>
    <w:rsid w:val="00E412ED"/>
    <w:rsid w:val="00E41455"/>
    <w:rsid w:val="00E417BD"/>
    <w:rsid w:val="00E4541C"/>
    <w:rsid w:val="00E4668E"/>
    <w:rsid w:val="00E466BB"/>
    <w:rsid w:val="00E47CA9"/>
    <w:rsid w:val="00E50079"/>
    <w:rsid w:val="00E51CF7"/>
    <w:rsid w:val="00E51F22"/>
    <w:rsid w:val="00E52CB6"/>
    <w:rsid w:val="00E53EA6"/>
    <w:rsid w:val="00E55C0E"/>
    <w:rsid w:val="00E5624F"/>
    <w:rsid w:val="00E56AE6"/>
    <w:rsid w:val="00E57988"/>
    <w:rsid w:val="00E63003"/>
    <w:rsid w:val="00E6366E"/>
    <w:rsid w:val="00E63B67"/>
    <w:rsid w:val="00E63D4B"/>
    <w:rsid w:val="00E63E27"/>
    <w:rsid w:val="00E65B0F"/>
    <w:rsid w:val="00E668DF"/>
    <w:rsid w:val="00E7222B"/>
    <w:rsid w:val="00E737C8"/>
    <w:rsid w:val="00E7474A"/>
    <w:rsid w:val="00E74FAE"/>
    <w:rsid w:val="00E76A35"/>
    <w:rsid w:val="00E777F7"/>
    <w:rsid w:val="00E77A53"/>
    <w:rsid w:val="00E77CDA"/>
    <w:rsid w:val="00E8089E"/>
    <w:rsid w:val="00E809DF"/>
    <w:rsid w:val="00E830F2"/>
    <w:rsid w:val="00E83D04"/>
    <w:rsid w:val="00E86E56"/>
    <w:rsid w:val="00E87138"/>
    <w:rsid w:val="00E8751B"/>
    <w:rsid w:val="00E87A46"/>
    <w:rsid w:val="00E9186E"/>
    <w:rsid w:val="00E92710"/>
    <w:rsid w:val="00E92B0A"/>
    <w:rsid w:val="00E9384F"/>
    <w:rsid w:val="00E938C8"/>
    <w:rsid w:val="00E9396A"/>
    <w:rsid w:val="00E93C57"/>
    <w:rsid w:val="00E9495A"/>
    <w:rsid w:val="00E94DA3"/>
    <w:rsid w:val="00E974A7"/>
    <w:rsid w:val="00E9756B"/>
    <w:rsid w:val="00E97928"/>
    <w:rsid w:val="00EA06E4"/>
    <w:rsid w:val="00EA0E96"/>
    <w:rsid w:val="00EA191B"/>
    <w:rsid w:val="00EA255B"/>
    <w:rsid w:val="00EA341E"/>
    <w:rsid w:val="00EA394A"/>
    <w:rsid w:val="00EA47B7"/>
    <w:rsid w:val="00EA5763"/>
    <w:rsid w:val="00EA7E2E"/>
    <w:rsid w:val="00EB06AE"/>
    <w:rsid w:val="00EB0BCD"/>
    <w:rsid w:val="00EB4214"/>
    <w:rsid w:val="00EB442D"/>
    <w:rsid w:val="00EB461D"/>
    <w:rsid w:val="00EB6EBE"/>
    <w:rsid w:val="00EB79C9"/>
    <w:rsid w:val="00EC01E4"/>
    <w:rsid w:val="00EC0B09"/>
    <w:rsid w:val="00EC2D1B"/>
    <w:rsid w:val="00EC439F"/>
    <w:rsid w:val="00EC46A3"/>
    <w:rsid w:val="00EC5945"/>
    <w:rsid w:val="00EC59C2"/>
    <w:rsid w:val="00EC69FE"/>
    <w:rsid w:val="00EC7104"/>
    <w:rsid w:val="00EC72DE"/>
    <w:rsid w:val="00EC7C3F"/>
    <w:rsid w:val="00ED1578"/>
    <w:rsid w:val="00ED2C2C"/>
    <w:rsid w:val="00ED3B83"/>
    <w:rsid w:val="00ED4B4D"/>
    <w:rsid w:val="00ED4BA1"/>
    <w:rsid w:val="00ED605C"/>
    <w:rsid w:val="00ED6841"/>
    <w:rsid w:val="00ED6CBE"/>
    <w:rsid w:val="00EE0FB0"/>
    <w:rsid w:val="00EE4B49"/>
    <w:rsid w:val="00EE4EFE"/>
    <w:rsid w:val="00EE5C43"/>
    <w:rsid w:val="00EE5F21"/>
    <w:rsid w:val="00EE6E34"/>
    <w:rsid w:val="00EF0CBB"/>
    <w:rsid w:val="00EF2514"/>
    <w:rsid w:val="00EF2F79"/>
    <w:rsid w:val="00EF33EE"/>
    <w:rsid w:val="00EF5BD8"/>
    <w:rsid w:val="00EF5F39"/>
    <w:rsid w:val="00EF7002"/>
    <w:rsid w:val="00EF746D"/>
    <w:rsid w:val="00EF7E2F"/>
    <w:rsid w:val="00F0436B"/>
    <w:rsid w:val="00F044CC"/>
    <w:rsid w:val="00F046F6"/>
    <w:rsid w:val="00F04E77"/>
    <w:rsid w:val="00F0516E"/>
    <w:rsid w:val="00F062D9"/>
    <w:rsid w:val="00F07127"/>
    <w:rsid w:val="00F102AF"/>
    <w:rsid w:val="00F13220"/>
    <w:rsid w:val="00F202C8"/>
    <w:rsid w:val="00F21D41"/>
    <w:rsid w:val="00F22469"/>
    <w:rsid w:val="00F26DDD"/>
    <w:rsid w:val="00F30EEF"/>
    <w:rsid w:val="00F327AE"/>
    <w:rsid w:val="00F3562D"/>
    <w:rsid w:val="00F36332"/>
    <w:rsid w:val="00F36CE9"/>
    <w:rsid w:val="00F37D62"/>
    <w:rsid w:val="00F4372F"/>
    <w:rsid w:val="00F43892"/>
    <w:rsid w:val="00F44802"/>
    <w:rsid w:val="00F452EF"/>
    <w:rsid w:val="00F46989"/>
    <w:rsid w:val="00F51ACC"/>
    <w:rsid w:val="00F5234D"/>
    <w:rsid w:val="00F5248B"/>
    <w:rsid w:val="00F53BF3"/>
    <w:rsid w:val="00F53CE9"/>
    <w:rsid w:val="00F55BD4"/>
    <w:rsid w:val="00F55F9E"/>
    <w:rsid w:val="00F55FF8"/>
    <w:rsid w:val="00F56452"/>
    <w:rsid w:val="00F56F80"/>
    <w:rsid w:val="00F60F4E"/>
    <w:rsid w:val="00F614DD"/>
    <w:rsid w:val="00F62B7F"/>
    <w:rsid w:val="00F637F0"/>
    <w:rsid w:val="00F63D0F"/>
    <w:rsid w:val="00F64D22"/>
    <w:rsid w:val="00F6570E"/>
    <w:rsid w:val="00F66862"/>
    <w:rsid w:val="00F66E15"/>
    <w:rsid w:val="00F702D4"/>
    <w:rsid w:val="00F718A0"/>
    <w:rsid w:val="00F72A30"/>
    <w:rsid w:val="00F72D0C"/>
    <w:rsid w:val="00F72EA8"/>
    <w:rsid w:val="00F73043"/>
    <w:rsid w:val="00F732BE"/>
    <w:rsid w:val="00F74956"/>
    <w:rsid w:val="00F75ED1"/>
    <w:rsid w:val="00F77EA6"/>
    <w:rsid w:val="00F80EF6"/>
    <w:rsid w:val="00F813D9"/>
    <w:rsid w:val="00F82719"/>
    <w:rsid w:val="00F8326A"/>
    <w:rsid w:val="00F833E0"/>
    <w:rsid w:val="00F8358A"/>
    <w:rsid w:val="00F87C81"/>
    <w:rsid w:val="00F908FE"/>
    <w:rsid w:val="00F90D03"/>
    <w:rsid w:val="00F94052"/>
    <w:rsid w:val="00F9539A"/>
    <w:rsid w:val="00F96439"/>
    <w:rsid w:val="00F96919"/>
    <w:rsid w:val="00FA0825"/>
    <w:rsid w:val="00FA285C"/>
    <w:rsid w:val="00FA35D2"/>
    <w:rsid w:val="00FA4600"/>
    <w:rsid w:val="00FA56FC"/>
    <w:rsid w:val="00FA5E30"/>
    <w:rsid w:val="00FA60D9"/>
    <w:rsid w:val="00FA71EE"/>
    <w:rsid w:val="00FB064D"/>
    <w:rsid w:val="00FB1C54"/>
    <w:rsid w:val="00FB1FB2"/>
    <w:rsid w:val="00FB2E7C"/>
    <w:rsid w:val="00FB3AF7"/>
    <w:rsid w:val="00FB4649"/>
    <w:rsid w:val="00FB6717"/>
    <w:rsid w:val="00FC039F"/>
    <w:rsid w:val="00FC2BF3"/>
    <w:rsid w:val="00FC3DFA"/>
    <w:rsid w:val="00FC48AB"/>
    <w:rsid w:val="00FC59BE"/>
    <w:rsid w:val="00FC6F08"/>
    <w:rsid w:val="00FD090C"/>
    <w:rsid w:val="00FD15F9"/>
    <w:rsid w:val="00FD26E7"/>
    <w:rsid w:val="00FD3BEB"/>
    <w:rsid w:val="00FD4D9A"/>
    <w:rsid w:val="00FD7DEB"/>
    <w:rsid w:val="00FE0B25"/>
    <w:rsid w:val="00FE3386"/>
    <w:rsid w:val="00FE402B"/>
    <w:rsid w:val="00FE421A"/>
    <w:rsid w:val="00FE4EC6"/>
    <w:rsid w:val="00FE4FF5"/>
    <w:rsid w:val="00FE502D"/>
    <w:rsid w:val="00FE6DF0"/>
    <w:rsid w:val="00FE7B78"/>
    <w:rsid w:val="00FE7F2C"/>
    <w:rsid w:val="00FF02C7"/>
    <w:rsid w:val="00FF216C"/>
    <w:rsid w:val="00FF2B6C"/>
    <w:rsid w:val="00FF2C68"/>
    <w:rsid w:val="00FF302D"/>
    <w:rsid w:val="00FF4067"/>
    <w:rsid w:val="00FF4589"/>
    <w:rsid w:val="00FF52DA"/>
    <w:rsid w:val="00FF7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3f7fb"/>
    </o:shapedefaults>
    <o:shapelayout v:ext="edit">
      <o:idmap v:ext="edit" data="1"/>
    </o:shapelayout>
  </w:shapeDefaults>
  <w:decimalSymbol w:val=","/>
  <w:listSeparator w:val=";"/>
  <w14:docId w14:val="6513FB6F"/>
  <w15:docId w15:val="{81F8C7E1-2A94-4AEB-8E5A-85EDD432F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632B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nhideWhenUsed/>
    <w:rsid w:val="00206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0632B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9E2152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3D606B"/>
    <w:rPr>
      <w:color w:val="0000FF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AB2304"/>
    <w:rPr>
      <w:color w:val="800080" w:themeColor="followed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B1644E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723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E4BEF"/>
  </w:style>
  <w:style w:type="paragraph" w:styleId="Podnoje">
    <w:name w:val="footer"/>
    <w:basedOn w:val="Normal"/>
    <w:link w:val="PodnojeChar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E4BEF"/>
  </w:style>
  <w:style w:type="character" w:styleId="Referencakomentara">
    <w:name w:val="annotation reference"/>
    <w:basedOn w:val="Zadanifontodlomka"/>
    <w:uiPriority w:val="99"/>
    <w:semiHidden/>
    <w:unhideWhenUsed/>
    <w:rsid w:val="00D96DE8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D96DE8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D96DE8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D96DE8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D96DE8"/>
    <w:rPr>
      <w:b/>
      <w:bCs/>
      <w:sz w:val="20"/>
      <w:szCs w:val="20"/>
    </w:rPr>
  </w:style>
  <w:style w:type="character" w:customStyle="1" w:styleId="WW8Num1z0">
    <w:name w:val="WW8Num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z1">
    <w:name w:val="WW8Num1z1"/>
    <w:rsid w:val="00DD422C"/>
    <w:rPr>
      <w:rFonts w:ascii="Courier New" w:hAnsi="Courier New" w:cs="Courier New" w:hint="default"/>
    </w:rPr>
  </w:style>
  <w:style w:type="character" w:customStyle="1" w:styleId="WW8Num1z2">
    <w:name w:val="WW8Num1z2"/>
    <w:rsid w:val="00DD422C"/>
    <w:rPr>
      <w:rFonts w:ascii="Wingdings" w:hAnsi="Wingdings" w:cs="Wingdings" w:hint="default"/>
    </w:rPr>
  </w:style>
  <w:style w:type="character" w:customStyle="1" w:styleId="WW8Num1z3">
    <w:name w:val="WW8Num1z3"/>
    <w:rsid w:val="00DD422C"/>
    <w:rPr>
      <w:rFonts w:ascii="Symbol" w:hAnsi="Symbol" w:cs="Symbol" w:hint="default"/>
    </w:rPr>
  </w:style>
  <w:style w:type="character" w:customStyle="1" w:styleId="WW8Num2z0">
    <w:name w:val="WW8Num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2z1">
    <w:name w:val="WW8Num2z1"/>
    <w:rsid w:val="00DD422C"/>
    <w:rPr>
      <w:rFonts w:ascii="Courier New" w:hAnsi="Courier New" w:cs="Courier New" w:hint="default"/>
    </w:rPr>
  </w:style>
  <w:style w:type="character" w:customStyle="1" w:styleId="WW8Num2z2">
    <w:name w:val="WW8Num2z2"/>
    <w:rsid w:val="00DD422C"/>
    <w:rPr>
      <w:rFonts w:ascii="Wingdings" w:hAnsi="Wingdings" w:cs="Wingdings" w:hint="default"/>
    </w:rPr>
  </w:style>
  <w:style w:type="character" w:customStyle="1" w:styleId="WW8Num2z3">
    <w:name w:val="WW8Num2z3"/>
    <w:rsid w:val="00DD422C"/>
    <w:rPr>
      <w:rFonts w:ascii="Symbol" w:hAnsi="Symbol" w:cs="Symbol" w:hint="default"/>
    </w:rPr>
  </w:style>
  <w:style w:type="character" w:customStyle="1" w:styleId="WW8Num3z0">
    <w:name w:val="WW8Num3z0"/>
    <w:rsid w:val="00DD422C"/>
    <w:rPr>
      <w:rFonts w:hint="default"/>
    </w:rPr>
  </w:style>
  <w:style w:type="character" w:customStyle="1" w:styleId="WW8Num3z1">
    <w:name w:val="WW8Num3z1"/>
    <w:rsid w:val="00DD422C"/>
  </w:style>
  <w:style w:type="character" w:customStyle="1" w:styleId="WW8Num3z2">
    <w:name w:val="WW8Num3z2"/>
    <w:rsid w:val="00DD422C"/>
  </w:style>
  <w:style w:type="character" w:customStyle="1" w:styleId="WW8Num3z3">
    <w:name w:val="WW8Num3z3"/>
    <w:rsid w:val="00DD422C"/>
  </w:style>
  <w:style w:type="character" w:customStyle="1" w:styleId="WW8Num3z4">
    <w:name w:val="WW8Num3z4"/>
    <w:rsid w:val="00DD422C"/>
  </w:style>
  <w:style w:type="character" w:customStyle="1" w:styleId="WW8Num3z5">
    <w:name w:val="WW8Num3z5"/>
    <w:rsid w:val="00DD422C"/>
  </w:style>
  <w:style w:type="character" w:customStyle="1" w:styleId="WW8Num3z6">
    <w:name w:val="WW8Num3z6"/>
    <w:rsid w:val="00DD422C"/>
  </w:style>
  <w:style w:type="character" w:customStyle="1" w:styleId="WW8Num3z7">
    <w:name w:val="WW8Num3z7"/>
    <w:rsid w:val="00DD422C"/>
  </w:style>
  <w:style w:type="character" w:customStyle="1" w:styleId="WW8Num3z8">
    <w:name w:val="WW8Num3z8"/>
    <w:rsid w:val="00DD422C"/>
  </w:style>
  <w:style w:type="character" w:customStyle="1" w:styleId="WW8Num4z0">
    <w:name w:val="WW8Num4z0"/>
    <w:rsid w:val="00DD422C"/>
    <w:rPr>
      <w:rFonts w:hint="default"/>
    </w:rPr>
  </w:style>
  <w:style w:type="character" w:customStyle="1" w:styleId="WW8Num4z1">
    <w:name w:val="WW8Num4z1"/>
    <w:rsid w:val="00DD422C"/>
  </w:style>
  <w:style w:type="character" w:customStyle="1" w:styleId="WW8Num4z2">
    <w:name w:val="WW8Num4z2"/>
    <w:rsid w:val="00DD422C"/>
  </w:style>
  <w:style w:type="character" w:customStyle="1" w:styleId="WW8Num4z3">
    <w:name w:val="WW8Num4z3"/>
    <w:rsid w:val="00DD422C"/>
  </w:style>
  <w:style w:type="character" w:customStyle="1" w:styleId="WW8Num4z4">
    <w:name w:val="WW8Num4z4"/>
    <w:rsid w:val="00DD422C"/>
  </w:style>
  <w:style w:type="character" w:customStyle="1" w:styleId="WW8Num4z5">
    <w:name w:val="WW8Num4z5"/>
    <w:rsid w:val="00DD422C"/>
  </w:style>
  <w:style w:type="character" w:customStyle="1" w:styleId="WW8Num4z6">
    <w:name w:val="WW8Num4z6"/>
    <w:rsid w:val="00DD422C"/>
  </w:style>
  <w:style w:type="character" w:customStyle="1" w:styleId="WW8Num4z7">
    <w:name w:val="WW8Num4z7"/>
    <w:rsid w:val="00DD422C"/>
  </w:style>
  <w:style w:type="character" w:customStyle="1" w:styleId="WW8Num4z8">
    <w:name w:val="WW8Num4z8"/>
    <w:rsid w:val="00DD422C"/>
  </w:style>
  <w:style w:type="character" w:customStyle="1" w:styleId="WW8Num5z0">
    <w:name w:val="WW8Num5z0"/>
    <w:rsid w:val="00DD422C"/>
    <w:rPr>
      <w:rFonts w:hint="default"/>
    </w:rPr>
  </w:style>
  <w:style w:type="character" w:customStyle="1" w:styleId="WW8Num5z1">
    <w:name w:val="WW8Num5z1"/>
    <w:rsid w:val="00DD422C"/>
  </w:style>
  <w:style w:type="character" w:customStyle="1" w:styleId="WW8Num5z2">
    <w:name w:val="WW8Num5z2"/>
    <w:rsid w:val="00DD422C"/>
  </w:style>
  <w:style w:type="character" w:customStyle="1" w:styleId="WW8Num5z3">
    <w:name w:val="WW8Num5z3"/>
    <w:rsid w:val="00DD422C"/>
  </w:style>
  <w:style w:type="character" w:customStyle="1" w:styleId="WW8Num5z4">
    <w:name w:val="WW8Num5z4"/>
    <w:rsid w:val="00DD422C"/>
  </w:style>
  <w:style w:type="character" w:customStyle="1" w:styleId="WW8Num5z5">
    <w:name w:val="WW8Num5z5"/>
    <w:rsid w:val="00DD422C"/>
  </w:style>
  <w:style w:type="character" w:customStyle="1" w:styleId="WW8Num5z6">
    <w:name w:val="WW8Num5z6"/>
    <w:rsid w:val="00DD422C"/>
  </w:style>
  <w:style w:type="character" w:customStyle="1" w:styleId="WW8Num5z7">
    <w:name w:val="WW8Num5z7"/>
    <w:rsid w:val="00DD422C"/>
  </w:style>
  <w:style w:type="character" w:customStyle="1" w:styleId="WW8Num5z8">
    <w:name w:val="WW8Num5z8"/>
    <w:rsid w:val="00DD422C"/>
  </w:style>
  <w:style w:type="character" w:customStyle="1" w:styleId="WW8Num6z0">
    <w:name w:val="WW8Num6z0"/>
    <w:rsid w:val="00DD422C"/>
    <w:rPr>
      <w:rFonts w:hint="default"/>
    </w:rPr>
  </w:style>
  <w:style w:type="character" w:customStyle="1" w:styleId="WW8Num6z1">
    <w:name w:val="WW8Num6z1"/>
    <w:rsid w:val="00DD422C"/>
  </w:style>
  <w:style w:type="character" w:customStyle="1" w:styleId="WW8Num6z2">
    <w:name w:val="WW8Num6z2"/>
    <w:rsid w:val="00DD422C"/>
  </w:style>
  <w:style w:type="character" w:customStyle="1" w:styleId="WW8Num6z3">
    <w:name w:val="WW8Num6z3"/>
    <w:rsid w:val="00DD422C"/>
  </w:style>
  <w:style w:type="character" w:customStyle="1" w:styleId="WW8Num6z4">
    <w:name w:val="WW8Num6z4"/>
    <w:rsid w:val="00DD422C"/>
  </w:style>
  <w:style w:type="character" w:customStyle="1" w:styleId="WW8Num6z5">
    <w:name w:val="WW8Num6z5"/>
    <w:rsid w:val="00DD422C"/>
  </w:style>
  <w:style w:type="character" w:customStyle="1" w:styleId="WW8Num6z6">
    <w:name w:val="WW8Num6z6"/>
    <w:rsid w:val="00DD422C"/>
  </w:style>
  <w:style w:type="character" w:customStyle="1" w:styleId="WW8Num6z7">
    <w:name w:val="WW8Num6z7"/>
    <w:rsid w:val="00DD422C"/>
  </w:style>
  <w:style w:type="character" w:customStyle="1" w:styleId="WW8Num6z8">
    <w:name w:val="WW8Num6z8"/>
    <w:rsid w:val="00DD422C"/>
  </w:style>
  <w:style w:type="character" w:customStyle="1" w:styleId="WW8Num7z0">
    <w:name w:val="WW8Num7z0"/>
    <w:rsid w:val="00DD422C"/>
    <w:rPr>
      <w:rFonts w:ascii="Times New Roman" w:eastAsia="Times New Roman" w:hAnsi="Times New Roman" w:cs="Times New Roman" w:hint="default"/>
    </w:rPr>
  </w:style>
  <w:style w:type="character" w:customStyle="1" w:styleId="WW8Num7z1">
    <w:name w:val="WW8Num7z1"/>
    <w:rsid w:val="00DD422C"/>
    <w:rPr>
      <w:rFonts w:ascii="Courier New" w:hAnsi="Courier New" w:cs="Courier New" w:hint="default"/>
    </w:rPr>
  </w:style>
  <w:style w:type="character" w:customStyle="1" w:styleId="WW8Num7z2">
    <w:name w:val="WW8Num7z2"/>
    <w:rsid w:val="00DD422C"/>
    <w:rPr>
      <w:rFonts w:ascii="Wingdings" w:hAnsi="Wingdings" w:cs="Wingdings" w:hint="default"/>
    </w:rPr>
  </w:style>
  <w:style w:type="character" w:customStyle="1" w:styleId="WW8Num7z3">
    <w:name w:val="WW8Num7z3"/>
    <w:rsid w:val="00DD422C"/>
    <w:rPr>
      <w:rFonts w:ascii="Symbol" w:hAnsi="Symbol" w:cs="Symbol" w:hint="default"/>
    </w:rPr>
  </w:style>
  <w:style w:type="character" w:customStyle="1" w:styleId="WW8Num8z0">
    <w:name w:val="WW8Num8z0"/>
    <w:rsid w:val="00DD422C"/>
    <w:rPr>
      <w:rFonts w:hint="default"/>
    </w:rPr>
  </w:style>
  <w:style w:type="character" w:customStyle="1" w:styleId="WW8Num8z1">
    <w:name w:val="WW8Num8z1"/>
    <w:rsid w:val="00DD422C"/>
  </w:style>
  <w:style w:type="character" w:customStyle="1" w:styleId="WW8Num8z2">
    <w:name w:val="WW8Num8z2"/>
    <w:rsid w:val="00DD422C"/>
  </w:style>
  <w:style w:type="character" w:customStyle="1" w:styleId="WW8Num8z3">
    <w:name w:val="WW8Num8z3"/>
    <w:rsid w:val="00DD422C"/>
  </w:style>
  <w:style w:type="character" w:customStyle="1" w:styleId="WW8Num8z4">
    <w:name w:val="WW8Num8z4"/>
    <w:rsid w:val="00DD422C"/>
  </w:style>
  <w:style w:type="character" w:customStyle="1" w:styleId="WW8Num8z5">
    <w:name w:val="WW8Num8z5"/>
    <w:rsid w:val="00DD422C"/>
  </w:style>
  <w:style w:type="character" w:customStyle="1" w:styleId="WW8Num8z6">
    <w:name w:val="WW8Num8z6"/>
    <w:rsid w:val="00DD422C"/>
  </w:style>
  <w:style w:type="character" w:customStyle="1" w:styleId="WW8Num8z7">
    <w:name w:val="WW8Num8z7"/>
    <w:rsid w:val="00DD422C"/>
  </w:style>
  <w:style w:type="character" w:customStyle="1" w:styleId="WW8Num8z8">
    <w:name w:val="WW8Num8z8"/>
    <w:rsid w:val="00DD422C"/>
  </w:style>
  <w:style w:type="character" w:customStyle="1" w:styleId="WW8Num9z0">
    <w:name w:val="WW8Num9z0"/>
    <w:rsid w:val="00DD422C"/>
    <w:rPr>
      <w:rFonts w:hint="default"/>
    </w:rPr>
  </w:style>
  <w:style w:type="character" w:customStyle="1" w:styleId="WW8Num9z1">
    <w:name w:val="WW8Num9z1"/>
    <w:rsid w:val="00DD422C"/>
  </w:style>
  <w:style w:type="character" w:customStyle="1" w:styleId="WW8Num9z2">
    <w:name w:val="WW8Num9z2"/>
    <w:rsid w:val="00DD422C"/>
  </w:style>
  <w:style w:type="character" w:customStyle="1" w:styleId="WW8Num9z3">
    <w:name w:val="WW8Num9z3"/>
    <w:rsid w:val="00DD422C"/>
  </w:style>
  <w:style w:type="character" w:customStyle="1" w:styleId="WW8Num9z4">
    <w:name w:val="WW8Num9z4"/>
    <w:rsid w:val="00DD422C"/>
  </w:style>
  <w:style w:type="character" w:customStyle="1" w:styleId="WW8Num9z5">
    <w:name w:val="WW8Num9z5"/>
    <w:rsid w:val="00DD422C"/>
  </w:style>
  <w:style w:type="character" w:customStyle="1" w:styleId="WW8Num9z6">
    <w:name w:val="WW8Num9z6"/>
    <w:rsid w:val="00DD422C"/>
  </w:style>
  <w:style w:type="character" w:customStyle="1" w:styleId="WW8Num9z7">
    <w:name w:val="WW8Num9z7"/>
    <w:rsid w:val="00DD422C"/>
  </w:style>
  <w:style w:type="character" w:customStyle="1" w:styleId="WW8Num9z8">
    <w:name w:val="WW8Num9z8"/>
    <w:rsid w:val="00DD422C"/>
  </w:style>
  <w:style w:type="character" w:customStyle="1" w:styleId="WW8Num10z0">
    <w:name w:val="WW8Num10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0z1">
    <w:name w:val="WW8Num10z1"/>
    <w:rsid w:val="00DD422C"/>
    <w:rPr>
      <w:rFonts w:ascii="Courier New" w:hAnsi="Courier New" w:cs="Courier New" w:hint="default"/>
    </w:rPr>
  </w:style>
  <w:style w:type="character" w:customStyle="1" w:styleId="WW8Num10z2">
    <w:name w:val="WW8Num10z2"/>
    <w:rsid w:val="00DD422C"/>
    <w:rPr>
      <w:rFonts w:ascii="Wingdings" w:hAnsi="Wingdings" w:cs="Wingdings" w:hint="default"/>
    </w:rPr>
  </w:style>
  <w:style w:type="character" w:customStyle="1" w:styleId="WW8Num10z3">
    <w:name w:val="WW8Num10z3"/>
    <w:rsid w:val="00DD422C"/>
    <w:rPr>
      <w:rFonts w:ascii="Symbol" w:hAnsi="Symbol" w:cs="Symbol" w:hint="default"/>
    </w:rPr>
  </w:style>
  <w:style w:type="character" w:customStyle="1" w:styleId="WW8Num11z0">
    <w:name w:val="WW8Num1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1z1">
    <w:name w:val="WW8Num11z1"/>
    <w:rsid w:val="00DD422C"/>
    <w:rPr>
      <w:rFonts w:ascii="Courier New" w:hAnsi="Courier New" w:cs="Courier New" w:hint="default"/>
    </w:rPr>
  </w:style>
  <w:style w:type="character" w:customStyle="1" w:styleId="WW8Num11z2">
    <w:name w:val="WW8Num11z2"/>
    <w:rsid w:val="00DD422C"/>
    <w:rPr>
      <w:rFonts w:ascii="Wingdings" w:hAnsi="Wingdings" w:cs="Wingdings" w:hint="default"/>
    </w:rPr>
  </w:style>
  <w:style w:type="character" w:customStyle="1" w:styleId="WW8Num11z3">
    <w:name w:val="WW8Num11z3"/>
    <w:rsid w:val="00DD422C"/>
    <w:rPr>
      <w:rFonts w:ascii="Symbol" w:hAnsi="Symbol" w:cs="Symbol" w:hint="default"/>
    </w:rPr>
  </w:style>
  <w:style w:type="character" w:customStyle="1" w:styleId="WW8Num12z0">
    <w:name w:val="WW8Num1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2z1">
    <w:name w:val="WW8Num12z1"/>
    <w:rsid w:val="00DD422C"/>
    <w:rPr>
      <w:rFonts w:ascii="Courier New" w:hAnsi="Courier New" w:cs="Courier New" w:hint="default"/>
    </w:rPr>
  </w:style>
  <w:style w:type="character" w:customStyle="1" w:styleId="WW8Num12z2">
    <w:name w:val="WW8Num12z2"/>
    <w:rsid w:val="00DD422C"/>
    <w:rPr>
      <w:rFonts w:ascii="Wingdings" w:hAnsi="Wingdings" w:cs="Wingdings" w:hint="default"/>
    </w:rPr>
  </w:style>
  <w:style w:type="character" w:customStyle="1" w:styleId="WW8Num12z3">
    <w:name w:val="WW8Num12z3"/>
    <w:rsid w:val="00DD422C"/>
    <w:rPr>
      <w:rFonts w:ascii="Symbol" w:hAnsi="Symbol" w:cs="Symbol" w:hint="default"/>
    </w:rPr>
  </w:style>
  <w:style w:type="character" w:customStyle="1" w:styleId="WW8Num13z0">
    <w:name w:val="WW8Num13z0"/>
    <w:rsid w:val="00DD422C"/>
    <w:rPr>
      <w:rFonts w:hint="default"/>
    </w:rPr>
  </w:style>
  <w:style w:type="character" w:customStyle="1" w:styleId="WW8Num13z1">
    <w:name w:val="WW8Num13z1"/>
    <w:rsid w:val="00DD422C"/>
  </w:style>
  <w:style w:type="character" w:customStyle="1" w:styleId="WW8Num13z2">
    <w:name w:val="WW8Num13z2"/>
    <w:rsid w:val="00DD422C"/>
  </w:style>
  <w:style w:type="character" w:customStyle="1" w:styleId="WW8Num13z3">
    <w:name w:val="WW8Num13z3"/>
    <w:rsid w:val="00DD422C"/>
  </w:style>
  <w:style w:type="character" w:customStyle="1" w:styleId="WW8Num13z4">
    <w:name w:val="WW8Num13z4"/>
    <w:rsid w:val="00DD422C"/>
  </w:style>
  <w:style w:type="character" w:customStyle="1" w:styleId="WW8Num13z5">
    <w:name w:val="WW8Num13z5"/>
    <w:rsid w:val="00DD422C"/>
  </w:style>
  <w:style w:type="character" w:customStyle="1" w:styleId="WW8Num13z6">
    <w:name w:val="WW8Num13z6"/>
    <w:rsid w:val="00DD422C"/>
  </w:style>
  <w:style w:type="character" w:customStyle="1" w:styleId="WW8Num13z7">
    <w:name w:val="WW8Num13z7"/>
    <w:rsid w:val="00DD422C"/>
  </w:style>
  <w:style w:type="character" w:customStyle="1" w:styleId="WW8Num13z8">
    <w:name w:val="WW8Num13z8"/>
    <w:rsid w:val="00DD422C"/>
  </w:style>
  <w:style w:type="character" w:customStyle="1" w:styleId="WW8Num14z0">
    <w:name w:val="WW8Num14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4z1">
    <w:name w:val="WW8Num14z1"/>
    <w:rsid w:val="00DD422C"/>
    <w:rPr>
      <w:rFonts w:ascii="Courier New" w:hAnsi="Courier New" w:cs="Courier New" w:hint="default"/>
    </w:rPr>
  </w:style>
  <w:style w:type="character" w:customStyle="1" w:styleId="WW8Num14z2">
    <w:name w:val="WW8Num14z2"/>
    <w:rsid w:val="00DD422C"/>
    <w:rPr>
      <w:rFonts w:ascii="Wingdings" w:hAnsi="Wingdings" w:cs="Wingdings" w:hint="default"/>
    </w:rPr>
  </w:style>
  <w:style w:type="character" w:customStyle="1" w:styleId="WW8Num14z3">
    <w:name w:val="WW8Num14z3"/>
    <w:rsid w:val="00DD422C"/>
    <w:rPr>
      <w:rFonts w:ascii="Symbol" w:hAnsi="Symbol" w:cs="Symbol" w:hint="default"/>
    </w:rPr>
  </w:style>
  <w:style w:type="character" w:customStyle="1" w:styleId="WW8Num15z0">
    <w:name w:val="WW8Num15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5z1">
    <w:name w:val="WW8Num15z1"/>
    <w:rsid w:val="00DD422C"/>
    <w:rPr>
      <w:rFonts w:ascii="Courier New" w:hAnsi="Courier New" w:cs="Courier New" w:hint="default"/>
    </w:rPr>
  </w:style>
  <w:style w:type="character" w:customStyle="1" w:styleId="WW8Num15z2">
    <w:name w:val="WW8Num15z2"/>
    <w:rsid w:val="00DD422C"/>
    <w:rPr>
      <w:rFonts w:ascii="Wingdings" w:hAnsi="Wingdings" w:cs="Wingdings" w:hint="default"/>
    </w:rPr>
  </w:style>
  <w:style w:type="character" w:customStyle="1" w:styleId="WW8Num15z3">
    <w:name w:val="WW8Num15z3"/>
    <w:rsid w:val="00DD422C"/>
    <w:rPr>
      <w:rFonts w:ascii="Symbol" w:hAnsi="Symbol" w:cs="Symbol" w:hint="default"/>
    </w:rPr>
  </w:style>
  <w:style w:type="character" w:customStyle="1" w:styleId="WW8Num16z0">
    <w:name w:val="WW8Num16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6z1">
    <w:name w:val="WW8Num16z1"/>
    <w:rsid w:val="00DD422C"/>
    <w:rPr>
      <w:rFonts w:ascii="Courier New" w:hAnsi="Courier New" w:cs="Courier New" w:hint="default"/>
    </w:rPr>
  </w:style>
  <w:style w:type="character" w:customStyle="1" w:styleId="WW8Num16z2">
    <w:name w:val="WW8Num16z2"/>
    <w:rsid w:val="00DD422C"/>
    <w:rPr>
      <w:rFonts w:ascii="Wingdings" w:hAnsi="Wingdings" w:cs="Wingdings" w:hint="default"/>
    </w:rPr>
  </w:style>
  <w:style w:type="character" w:customStyle="1" w:styleId="WW8Num16z3">
    <w:name w:val="WW8Num16z3"/>
    <w:rsid w:val="00DD422C"/>
    <w:rPr>
      <w:rFonts w:ascii="Symbol" w:hAnsi="Symbol" w:cs="Symbol" w:hint="default"/>
    </w:rPr>
  </w:style>
  <w:style w:type="character" w:customStyle="1" w:styleId="WW8Num17z0">
    <w:name w:val="WW8Num17z0"/>
    <w:rsid w:val="00DD422C"/>
    <w:rPr>
      <w:rFonts w:ascii="Symbol" w:eastAsia="Times New Roman" w:hAnsi="Symbol" w:cs="Times New Roman" w:hint="default"/>
    </w:rPr>
  </w:style>
  <w:style w:type="character" w:customStyle="1" w:styleId="WW8Num17z1">
    <w:name w:val="WW8Num17z1"/>
    <w:rsid w:val="00DD422C"/>
    <w:rPr>
      <w:rFonts w:ascii="Courier New" w:hAnsi="Courier New" w:cs="Courier New" w:hint="default"/>
    </w:rPr>
  </w:style>
  <w:style w:type="character" w:customStyle="1" w:styleId="WW8Num17z2">
    <w:name w:val="WW8Num17z2"/>
    <w:rsid w:val="00DD422C"/>
    <w:rPr>
      <w:rFonts w:ascii="Wingdings" w:hAnsi="Wingdings" w:cs="Wingdings" w:hint="default"/>
    </w:rPr>
  </w:style>
  <w:style w:type="character" w:customStyle="1" w:styleId="WW8Num17z3">
    <w:name w:val="WW8Num17z3"/>
    <w:rsid w:val="00DD422C"/>
    <w:rPr>
      <w:rFonts w:ascii="Symbol" w:hAnsi="Symbol" w:cs="Symbol" w:hint="default"/>
    </w:rPr>
  </w:style>
  <w:style w:type="character" w:customStyle="1" w:styleId="Zadanifontodlomka1">
    <w:name w:val="Zadani font odlomka1"/>
    <w:rsid w:val="00DD422C"/>
  </w:style>
  <w:style w:type="character" w:styleId="Brojstranice">
    <w:name w:val="page number"/>
    <w:basedOn w:val="Zadanifontodlomka1"/>
    <w:rsid w:val="00DD422C"/>
  </w:style>
  <w:style w:type="paragraph" w:customStyle="1" w:styleId="Heading">
    <w:name w:val="Heading"/>
    <w:basedOn w:val="Normal"/>
    <w:next w:val="Tijeloteksta"/>
    <w:rsid w:val="00DD422C"/>
    <w:pPr>
      <w:keepNext/>
      <w:suppressAutoHyphens/>
      <w:spacing w:before="240" w:after="120" w:line="240" w:lineRule="auto"/>
    </w:pPr>
    <w:rPr>
      <w:rFonts w:ascii="Liberation Sans" w:eastAsia="Microsoft YaHei" w:hAnsi="Liberation Sans" w:cs="Arial"/>
      <w:sz w:val="28"/>
      <w:szCs w:val="28"/>
      <w:lang w:eastAsia="zh-CN"/>
    </w:rPr>
  </w:style>
  <w:style w:type="paragraph" w:styleId="Tijeloteksta">
    <w:name w:val="Body Text"/>
    <w:basedOn w:val="Normal"/>
    <w:link w:val="TijelotekstaChar"/>
    <w:rsid w:val="00DD422C"/>
    <w:pPr>
      <w:suppressAutoHyphens/>
      <w:spacing w:after="14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ijelotekstaChar">
    <w:name w:val="Tijelo teksta Char"/>
    <w:basedOn w:val="Zadanifontodlomka"/>
    <w:link w:val="Tijeloteksta"/>
    <w:rsid w:val="00DD422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Popis">
    <w:name w:val="List"/>
    <w:basedOn w:val="Tijeloteksta"/>
    <w:rsid w:val="00DD422C"/>
    <w:rPr>
      <w:rFonts w:cs="Arial"/>
    </w:rPr>
  </w:style>
  <w:style w:type="paragraph" w:styleId="Opisslike">
    <w:name w:val="caption"/>
    <w:basedOn w:val="Normal"/>
    <w:qFormat/>
    <w:rsid w:val="00DD422C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Arial"/>
      <w:i/>
      <w:iCs/>
      <w:sz w:val="24"/>
      <w:szCs w:val="24"/>
      <w:lang w:eastAsia="zh-CN"/>
    </w:rPr>
  </w:style>
  <w:style w:type="paragraph" w:customStyle="1" w:styleId="Index">
    <w:name w:val="Index"/>
    <w:basedOn w:val="Normal"/>
    <w:rsid w:val="00DD422C"/>
    <w:pPr>
      <w:suppressLineNumbers/>
      <w:suppressAutoHyphens/>
      <w:spacing w:after="0" w:line="240" w:lineRule="auto"/>
    </w:pPr>
    <w:rPr>
      <w:rFonts w:ascii="Times New Roman" w:eastAsia="Times New Roman" w:hAnsi="Times New Roman" w:cs="Arial"/>
      <w:sz w:val="24"/>
      <w:szCs w:val="24"/>
      <w:lang w:eastAsia="zh-CN"/>
    </w:rPr>
  </w:style>
  <w:style w:type="paragraph" w:styleId="StandardWeb">
    <w:name w:val="Normal (Web)"/>
    <w:basedOn w:val="Normal"/>
    <w:rsid w:val="00DD422C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HeaderandFooter">
    <w:name w:val="Header and Footer"/>
    <w:basedOn w:val="Normal"/>
    <w:rsid w:val="00DD422C"/>
    <w:pPr>
      <w:suppressLineNumbers/>
      <w:tabs>
        <w:tab w:val="center" w:pos="4819"/>
        <w:tab w:val="right" w:pos="9638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rameContents">
    <w:name w:val="Frame Contents"/>
    <w:basedOn w:val="Normal"/>
    <w:rsid w:val="00DD422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23B0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Nerijeenospominjanje">
    <w:name w:val="Unresolved Mention"/>
    <w:basedOn w:val="Zadanifontodlomka"/>
    <w:uiPriority w:val="99"/>
    <w:semiHidden/>
    <w:unhideWhenUsed/>
    <w:rsid w:val="007772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8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9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2.xml"/><Relationship Id="rId18" Type="http://schemas.openxmlformats.org/officeDocument/2006/relationships/diagramQuickStyle" Target="diagrams/quickStyle1.xml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diagramLayout" Target="diagrams/layout1.xml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diagramData" Target="diagrams/data1.xml"/><Relationship Id="rId20" Type="http://schemas.microsoft.com/office/2007/relationships/diagramDrawing" Target="diagrams/drawing1.xml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8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23" Type="http://schemas.openxmlformats.org/officeDocument/2006/relationships/image" Target="media/image7.jpeg"/><Relationship Id="rId28" Type="http://schemas.openxmlformats.org/officeDocument/2006/relationships/image" Target="media/image12.png"/><Relationship Id="rId10" Type="http://schemas.openxmlformats.org/officeDocument/2006/relationships/image" Target="media/image3.jpeg"/><Relationship Id="rId19" Type="http://schemas.openxmlformats.org/officeDocument/2006/relationships/diagramColors" Target="diagrams/colors1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3.xm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5" Type="http://schemas.openxmlformats.org/officeDocument/2006/relationships/chartUserShapes" Target="../drawings/drawing1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 sz="1400" b="1"/>
              <a:t>Prihodi za 2026. godinu (€)</a:t>
            </a:r>
          </a:p>
        </c:rich>
      </c:tx>
      <c:layout>
        <c:manualLayout>
          <c:xMode val="edge"/>
          <c:yMode val="edge"/>
          <c:x val="0.31125654425940119"/>
          <c:y val="1.871345029239766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4395280235988199E-2"/>
          <c:y val="0.14119813970622094"/>
          <c:w val="0.8371681415929203"/>
          <c:h val="0.36938564258415069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1FFD-47B0-937B-8263ACB19019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1FFD-47B0-937B-8263ACB19019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1FFD-47B0-937B-8263ACB19019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1FFD-47B0-937B-8263ACB19019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1FFD-47B0-937B-8263ACB19019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1FFD-47B0-937B-8263ACB19019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1FFD-47B0-937B-8263ACB19019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F-1FFD-47B0-937B-8263ACB19019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1-1FFD-47B0-937B-8263ACB19019}"/>
              </c:ext>
            </c:extLst>
          </c:dPt>
          <c:dLbls>
            <c:delete val="1"/>
          </c:dLbls>
          <c:cat>
            <c:strRef>
              <c:f>List1!$A$2:$A$10</c:f>
              <c:strCache>
                <c:ptCount val="9"/>
                <c:pt idx="0">
                  <c:v>Prihodi od poreza</c:v>
                </c:pt>
                <c:pt idx="1">
                  <c:v>Pomoći iz inozemstva i od subjekata unutar općeg proračuna</c:v>
                </c:pt>
                <c:pt idx="2">
                  <c:v>Prihodi od imovine</c:v>
                </c:pt>
                <c:pt idx="3">
                  <c:v>Prihodi od upravnih i administrativnih pristojbi, pristojbi po posebnim propisima i naknada</c:v>
                </c:pt>
                <c:pt idx="4">
                  <c:v>Prihodi od prodaje neproizvedene dugotrajne imovine</c:v>
                </c:pt>
                <c:pt idx="5">
                  <c:v>Prihodi od prodaje proizvedene dugotrajne imovine</c:v>
                </c:pt>
                <c:pt idx="6">
                  <c:v>Primljeni povrati od glavnica danih zajmova i depozita</c:v>
                </c:pt>
                <c:pt idx="7">
                  <c:v>Primici od zaduživanja</c:v>
                </c:pt>
                <c:pt idx="8">
                  <c:v>Vlastiti izvori (Rezultat poslovanja)</c:v>
                </c:pt>
              </c:strCache>
            </c:strRef>
          </c:cat>
          <c:val>
            <c:numRef>
              <c:f>List1!$B$2:$B$10</c:f>
              <c:numCache>
                <c:formatCode>#,##0</c:formatCode>
                <c:ptCount val="9"/>
                <c:pt idx="0">
                  <c:v>1549900</c:v>
                </c:pt>
                <c:pt idx="1">
                  <c:v>730000</c:v>
                </c:pt>
                <c:pt idx="2">
                  <c:v>79800</c:v>
                </c:pt>
                <c:pt idx="3">
                  <c:v>702300</c:v>
                </c:pt>
                <c:pt idx="4">
                  <c:v>3500</c:v>
                </c:pt>
                <c:pt idx="5">
                  <c:v>186500</c:v>
                </c:pt>
                <c:pt idx="6" formatCode="#,##0.00">
                  <c:v>1500000</c:v>
                </c:pt>
                <c:pt idx="7" formatCode="#,##0.00">
                  <c:v>750000</c:v>
                </c:pt>
                <c:pt idx="8" formatCode="#,##0.00">
                  <c:v>500000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1FFD-47B0-937B-8263ACB19019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859196803939331E-2"/>
          <c:y val="0.54034866694294792"/>
          <c:w val="0.80281587810373256"/>
          <c:h val="0.445616245337753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/>
              <a:t>                                                  </a:t>
            </a:r>
          </a:p>
        </c:rich>
      </c:tx>
      <c:layout>
        <c:manualLayout>
          <c:xMode val="edge"/>
          <c:yMode val="edge"/>
          <c:x val="0.35340304974967135"/>
          <c:y val="2.424242424242424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436846222036815"/>
          <c:y val="0.12437521396781925"/>
          <c:w val="0.83409726929829131"/>
          <c:h val="0.6742625242496863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Prihodi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List1!$B$2:$B$6</c:f>
              <c:numCache>
                <c:formatCode>0.00</c:formatCode>
                <c:ptCount val="5"/>
                <c:pt idx="0">
                  <c:v>2554927.64</c:v>
                </c:pt>
                <c:pt idx="1">
                  <c:v>2615000</c:v>
                </c:pt>
                <c:pt idx="2">
                  <c:v>3062000</c:v>
                </c:pt>
                <c:pt idx="3">
                  <c:v>2903000</c:v>
                </c:pt>
                <c:pt idx="4">
                  <c:v>2988500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72E-4DBB-9DD1-C64566E71474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Prihodi od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List1!$C$2:$C$6</c:f>
              <c:numCache>
                <c:formatCode>0.00</c:formatCode>
                <c:ptCount val="5"/>
                <c:pt idx="0">
                  <c:v>163621.53</c:v>
                </c:pt>
                <c:pt idx="1">
                  <c:v>156000</c:v>
                </c:pt>
                <c:pt idx="2">
                  <c:v>190000</c:v>
                </c:pt>
                <c:pt idx="3">
                  <c:v>509000</c:v>
                </c:pt>
                <c:pt idx="4">
                  <c:v>491500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72E-4DBB-9DD1-C64566E71474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Primici od financijske imovine i zaduživanja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List1!$D$2:$D$6</c:f>
              <c:numCache>
                <c:formatCode>0.00</c:formatCode>
                <c:ptCount val="5"/>
                <c:pt idx="0">
                  <c:v>0</c:v>
                </c:pt>
                <c:pt idx="1">
                  <c:v>1900000</c:v>
                </c:pt>
                <c:pt idx="2">
                  <c:v>2250000</c:v>
                </c:pt>
                <c:pt idx="3">
                  <c:v>550000</c:v>
                </c:pt>
                <c:pt idx="4">
                  <c:v>550000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72E-4DBB-9DD1-C64566E71474}"/>
            </c:ext>
          </c:extLst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Vlastiti izvori</c:v>
                </c:pt>
              </c:strCache>
            </c:strRef>
          </c:tx>
          <c:spPr>
            <a:solidFill>
              <a:schemeClr val="accent4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List1!$E$2:$E$6</c:f>
              <c:numCache>
                <c:formatCode>0.00</c:formatCode>
                <c:ptCount val="5"/>
                <c:pt idx="0">
                  <c:v>1124806.06</c:v>
                </c:pt>
                <c:pt idx="1">
                  <c:v>500000</c:v>
                </c:pt>
                <c:pt idx="2">
                  <c:v>500000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451-4F59-9FF1-C5EE7CA5CE4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384894088"/>
        <c:axId val="384890152"/>
        <c:axId val="0"/>
      </c:bar3DChart>
      <c:catAx>
        <c:axId val="384894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0152"/>
        <c:crosses val="autoZero"/>
        <c:auto val="1"/>
        <c:lblAlgn val="ctr"/>
        <c:lblOffset val="100"/>
        <c:noMultiLvlLbl val="0"/>
      </c:catAx>
      <c:valAx>
        <c:axId val="384890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4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</c:legendEntry>
      <c:layout>
        <c:manualLayout>
          <c:xMode val="edge"/>
          <c:yMode val="edge"/>
          <c:x val="2.7301281048478211E-2"/>
          <c:y val="0.87055757624205599"/>
          <c:w val="0.73789191913924668"/>
          <c:h val="0.1113997796907510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  <c:userShapes r:id="rId5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 sz="1400">
                <a:latin typeface="+mn-lt"/>
              </a:rPr>
              <a:t>Rashodi i izdaci (</a:t>
            </a:r>
            <a:r>
              <a:rPr lang="hr-HR" sz="1400">
                <a:latin typeface="+mn-lt"/>
                <a:cs typeface="Times New Roman" panose="02020603050405020304" pitchFamily="18" charset="0"/>
              </a:rPr>
              <a:t>€</a:t>
            </a:r>
            <a:r>
              <a:rPr lang="hr-HR" sz="1400">
                <a:latin typeface="+mn-lt"/>
              </a:rPr>
              <a:t>)</a:t>
            </a:r>
          </a:p>
        </c:rich>
      </c:tx>
      <c:layout>
        <c:manualLayout>
          <c:xMode val="edge"/>
          <c:yMode val="edge"/>
          <c:x val="0.36687560094592131"/>
          <c:y val="3.06905370843989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2849182313749244"/>
          <c:y val="0.13725694444444445"/>
          <c:w val="0.84800390335823406"/>
          <c:h val="0.671516021434820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Rashodi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List1!$B$2:$B$6</c:f>
              <c:numCache>
                <c:formatCode>0.00</c:formatCode>
                <c:ptCount val="5"/>
                <c:pt idx="0">
                  <c:v>1704136.38</c:v>
                </c:pt>
                <c:pt idx="1">
                  <c:v>2772100</c:v>
                </c:pt>
                <c:pt idx="2">
                  <c:v>3020100</c:v>
                </c:pt>
                <c:pt idx="3">
                  <c:v>2610100</c:v>
                </c:pt>
                <c:pt idx="4">
                  <c:v>2620600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C7A-4735-8A50-B2FEF2384748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Rashodi za nabavu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List1!$C$2:$C$6</c:f>
              <c:numCache>
                <c:formatCode>0.00</c:formatCode>
                <c:ptCount val="5"/>
                <c:pt idx="0">
                  <c:v>652398.88</c:v>
                </c:pt>
                <c:pt idx="1">
                  <c:v>2373500</c:v>
                </c:pt>
                <c:pt idx="2">
                  <c:v>2956500</c:v>
                </c:pt>
                <c:pt idx="3">
                  <c:v>1326500</c:v>
                </c:pt>
                <c:pt idx="4">
                  <c:v>1384000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C7A-4735-8A50-B2FEF2384748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Izdaci za financijsku imovinu i otplate zajmova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List1!$D$2:$D$6</c:f>
              <c:numCache>
                <c:formatCode>0.00</c:formatCode>
                <c:ptCount val="5"/>
                <c:pt idx="0">
                  <c:v>16478.96</c:v>
                </c:pt>
                <c:pt idx="1">
                  <c:v>25400</c:v>
                </c:pt>
                <c:pt idx="2">
                  <c:v>25400</c:v>
                </c:pt>
                <c:pt idx="3">
                  <c:v>25400</c:v>
                </c:pt>
                <c:pt idx="4">
                  <c:v>25400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C7A-4735-8A50-B2FEF23847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465744728"/>
        <c:axId val="275759656"/>
        <c:axId val="0"/>
      </c:bar3DChart>
      <c:catAx>
        <c:axId val="465744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75759656"/>
        <c:crosses val="autoZero"/>
        <c:auto val="1"/>
        <c:lblAlgn val="ctr"/>
        <c:lblOffset val="100"/>
        <c:noMultiLvlLbl val="0"/>
      </c:catAx>
      <c:valAx>
        <c:axId val="275759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65744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5562488379232671E-2"/>
          <c:y val="0.86859361329833762"/>
          <c:w val="0.96563654790675924"/>
          <c:h val="0.1099752300783373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Rashodi i izdaci za 2026. godinu (€)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7020-46B9-B8A3-CB4B9BEF803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7020-46B9-B8A3-CB4B9BEF803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7020-46B9-B8A3-CB4B9BEF803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7020-46B9-B8A3-CB4B9BEF8031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7020-46B9-B8A3-CB4B9BEF8031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7020-46B9-B8A3-CB4B9BEF8031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7020-46B9-B8A3-CB4B9BEF8031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7020-46B9-B8A3-CB4B9BEF8031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7020-46B9-B8A3-CB4B9BEF8031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7020-46B9-B8A3-CB4B9BEF8031}"/>
              </c:ext>
            </c:extLst>
          </c:dPt>
          <c:cat>
            <c:strRef>
              <c:f>List1!$A$2:$A$11</c:f>
              <c:strCache>
                <c:ptCount val="10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Pomoći dane u inozemstvo i unutar općeg proračuna</c:v>
                </c:pt>
                <c:pt idx="4">
                  <c:v>Naknade građanima i kućanstvima na temelju osiguranja i druge naknade</c:v>
                </c:pt>
                <c:pt idx="5">
                  <c:v>Rashodi za donacije, kazne, naknade šteta i kapitalne pomoći</c:v>
                </c:pt>
                <c:pt idx="6">
                  <c:v>Rashodi za nabavu neproizvedene dugotrajne imovine</c:v>
                </c:pt>
                <c:pt idx="7">
                  <c:v>Rashodi za nabavu proizvedene dugotrajne imovine</c:v>
                </c:pt>
                <c:pt idx="8">
                  <c:v>Rashodi za dodatna ulaganja na nefinancijskoj imovini</c:v>
                </c:pt>
                <c:pt idx="9">
                  <c:v>Izdaci za otplatu glavnice primljenih kredita i zajmova</c:v>
                </c:pt>
              </c:strCache>
            </c:strRef>
          </c:cat>
          <c:val>
            <c:numRef>
              <c:f>List1!$B$2:$B$11</c:f>
              <c:numCache>
                <c:formatCode>#,##0.00</c:formatCode>
                <c:ptCount val="10"/>
                <c:pt idx="0">
                  <c:v>214500</c:v>
                </c:pt>
                <c:pt idx="1">
                  <c:v>1655900</c:v>
                </c:pt>
                <c:pt idx="2">
                  <c:v>10700</c:v>
                </c:pt>
                <c:pt idx="3">
                  <c:v>598100</c:v>
                </c:pt>
                <c:pt idx="4">
                  <c:v>132800</c:v>
                </c:pt>
                <c:pt idx="5">
                  <c:v>353100</c:v>
                </c:pt>
                <c:pt idx="6">
                  <c:v>15000</c:v>
                </c:pt>
                <c:pt idx="7">
                  <c:v>2371500</c:v>
                </c:pt>
                <c:pt idx="8">
                  <c:v>570000</c:v>
                </c:pt>
                <c:pt idx="9">
                  <c:v>25400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F87-4A58-BE6E-8E626C0DE91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F5AFE97-F0BB-4CA9-8E47-8BDC6B57BC40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1D63FAF9-12E4-4951-AF4D-6E1E3C17EF73}">
      <dgm:prSet phldrT="[Tekst]" custT="1"/>
      <dgm:spPr/>
      <dgm:t>
        <a:bodyPr/>
        <a:lstStyle/>
        <a:p>
          <a:r>
            <a:rPr lang="hr-HR" sz="1200" b="1">
              <a:latin typeface="+mn-lt"/>
            </a:rPr>
            <a:t>RAZDJEL 001 PREDSTAVNIČKA I IZVRŠNA TIJELA</a:t>
          </a:r>
        </a:p>
      </dgm:t>
    </dgm:pt>
    <dgm:pt modelId="{764BECF2-EB07-4904-B2AC-3A12189CE08D}" type="sibTrans" cxnId="{2773A53F-206F-48CB-B817-E28B62903333}">
      <dgm:prSet/>
      <dgm:spPr/>
      <dgm:t>
        <a:bodyPr/>
        <a:lstStyle/>
        <a:p>
          <a:endParaRPr lang="hr-HR"/>
        </a:p>
      </dgm:t>
    </dgm:pt>
    <dgm:pt modelId="{4E6F9294-DA13-4D78-B068-F1B6C7531806}" type="parTrans" cxnId="{2773A53F-206F-48CB-B817-E28B62903333}">
      <dgm:prSet/>
      <dgm:spPr/>
      <dgm:t>
        <a:bodyPr/>
        <a:lstStyle/>
        <a:p>
          <a:endParaRPr lang="hr-HR"/>
        </a:p>
      </dgm:t>
    </dgm:pt>
    <dgm:pt modelId="{7AE90A80-1FA2-409A-978F-2C78C9D4E965}">
      <dgm:prSet custT="1"/>
      <dgm:spPr/>
      <dgm:t>
        <a:bodyPr/>
        <a:lstStyle/>
        <a:p>
          <a:r>
            <a:rPr lang="hr-HR" sz="1200">
              <a:latin typeface="+mn-lt"/>
            </a:rPr>
            <a:t>   Program 0201 Ostali rashodi predstavničkih i izvršnih tijela</a:t>
          </a:r>
        </a:p>
      </dgm:t>
    </dgm:pt>
    <dgm:pt modelId="{DB11C56C-A3A8-4F6D-A547-E54E3640D3DA}" type="parTrans" cxnId="{9696AF7C-35FD-4C4A-BEEC-030E2CAC2250}">
      <dgm:prSet/>
      <dgm:spPr/>
      <dgm:t>
        <a:bodyPr/>
        <a:lstStyle/>
        <a:p>
          <a:endParaRPr lang="hr-HR"/>
        </a:p>
      </dgm:t>
    </dgm:pt>
    <dgm:pt modelId="{AB037938-ECDF-41D8-9D4C-1E957313D2D5}" type="sibTrans" cxnId="{9696AF7C-35FD-4C4A-BEEC-030E2CAC2250}">
      <dgm:prSet/>
      <dgm:spPr/>
      <dgm:t>
        <a:bodyPr/>
        <a:lstStyle/>
        <a:p>
          <a:endParaRPr lang="hr-HR"/>
        </a:p>
      </dgm:t>
    </dgm:pt>
    <dgm:pt modelId="{3EEE17B6-B4C3-4D24-95BD-96CA3107151F}">
      <dgm:prSet custT="1"/>
      <dgm:spPr/>
      <dgm:t>
        <a:bodyPr/>
        <a:lstStyle/>
        <a:p>
          <a:r>
            <a:rPr lang="hr-HR" sz="1200">
              <a:latin typeface="+mn-lt"/>
            </a:rPr>
            <a:t>   Program 0301 Jedinstveni upravni odjel i zajednička služba</a:t>
          </a:r>
          <a:endParaRPr lang="hr-HR" sz="500"/>
        </a:p>
      </dgm:t>
    </dgm:pt>
    <dgm:pt modelId="{39DBD8D1-DC6B-4278-A4C7-34F7D72A5A41}" type="parTrans" cxnId="{6A567B35-348E-4E5D-BD0B-B1C7C00FD14E}">
      <dgm:prSet/>
      <dgm:spPr/>
      <dgm:t>
        <a:bodyPr/>
        <a:lstStyle/>
        <a:p>
          <a:endParaRPr lang="hr-HR"/>
        </a:p>
      </dgm:t>
    </dgm:pt>
    <dgm:pt modelId="{F875113C-8783-48C3-A4BA-0BA8256A9A84}" type="sibTrans" cxnId="{6A567B35-348E-4E5D-BD0B-B1C7C00FD14E}">
      <dgm:prSet/>
      <dgm:spPr/>
      <dgm:t>
        <a:bodyPr/>
        <a:lstStyle/>
        <a:p>
          <a:endParaRPr lang="hr-HR"/>
        </a:p>
      </dgm:t>
    </dgm:pt>
    <dgm:pt modelId="{E30D1029-7B41-47AE-85A1-3E129DD905B4}">
      <dgm:prSet custT="1"/>
      <dgm:spPr/>
      <dgm:t>
        <a:bodyPr/>
        <a:lstStyle/>
        <a:p>
          <a:r>
            <a:rPr lang="hr-HR" sz="1200">
              <a:latin typeface="+mn-lt"/>
            </a:rPr>
            <a:t>   Program 0401 Gospodarstvo</a:t>
          </a:r>
          <a:endParaRPr lang="hr-HR" sz="500"/>
        </a:p>
      </dgm:t>
    </dgm:pt>
    <dgm:pt modelId="{40E77197-54C9-4BC1-88B7-105D529E66E2}" type="parTrans" cxnId="{D672EC6F-DC66-4E9A-BECE-C7BCFF688D0E}">
      <dgm:prSet/>
      <dgm:spPr/>
      <dgm:t>
        <a:bodyPr/>
        <a:lstStyle/>
        <a:p>
          <a:endParaRPr lang="hr-HR"/>
        </a:p>
      </dgm:t>
    </dgm:pt>
    <dgm:pt modelId="{71A91C1D-EF81-44F3-8069-CACB1BF3AC46}" type="sibTrans" cxnId="{D672EC6F-DC66-4E9A-BECE-C7BCFF688D0E}">
      <dgm:prSet/>
      <dgm:spPr/>
      <dgm:t>
        <a:bodyPr/>
        <a:lstStyle/>
        <a:p>
          <a:endParaRPr lang="hr-HR"/>
        </a:p>
      </dgm:t>
    </dgm:pt>
    <dgm:pt modelId="{BD52292C-09E7-4DA1-AF88-94BDE7CF4F54}">
      <dgm:prSet custT="1"/>
      <dgm:spPr/>
      <dgm:t>
        <a:bodyPr/>
        <a:lstStyle/>
        <a:p>
          <a:r>
            <a:rPr lang="hr-HR" sz="1200" b="0">
              <a:latin typeface="+mn-lt"/>
            </a:rPr>
            <a:t>   Program 0501 Javna rasvjeta</a:t>
          </a:r>
          <a:endParaRPr lang="hr-HR" sz="500"/>
        </a:p>
      </dgm:t>
    </dgm:pt>
    <dgm:pt modelId="{3DDF5389-50BC-4C45-8B20-17DE3A11D2B6}" type="parTrans" cxnId="{4DE9D1E6-4C3E-4BC6-BFEF-D46C79F10132}">
      <dgm:prSet/>
      <dgm:spPr/>
      <dgm:t>
        <a:bodyPr/>
        <a:lstStyle/>
        <a:p>
          <a:endParaRPr lang="hr-HR"/>
        </a:p>
      </dgm:t>
    </dgm:pt>
    <dgm:pt modelId="{DBF0E9A6-855D-4F7B-B14D-1A70F938C053}" type="sibTrans" cxnId="{4DE9D1E6-4C3E-4BC6-BFEF-D46C79F10132}">
      <dgm:prSet/>
      <dgm:spPr/>
      <dgm:t>
        <a:bodyPr/>
        <a:lstStyle/>
        <a:p>
          <a:endParaRPr lang="hr-HR"/>
        </a:p>
      </dgm:t>
    </dgm:pt>
    <dgm:pt modelId="{671F9D32-3080-4E79-9F52-3904D314FE21}">
      <dgm:prSet custT="1"/>
      <dgm:spPr/>
      <dgm:t>
        <a:bodyPr/>
        <a:lstStyle/>
        <a:p>
          <a:r>
            <a:rPr lang="hr-HR" sz="1200" b="0">
              <a:latin typeface="+mn-lt"/>
            </a:rPr>
            <a:t>   Program 0502 Održavanje nerazvrstanih cesta i puteva</a:t>
          </a:r>
          <a:endParaRPr lang="hr-HR" sz="1200"/>
        </a:p>
      </dgm:t>
    </dgm:pt>
    <dgm:pt modelId="{40DBD6D4-9CB9-4604-835A-D7C41F19BE6A}" type="parTrans" cxnId="{143D2F44-0C4F-42DD-AC89-99537F9B0C18}">
      <dgm:prSet/>
      <dgm:spPr/>
      <dgm:t>
        <a:bodyPr/>
        <a:lstStyle/>
        <a:p>
          <a:endParaRPr lang="hr-HR"/>
        </a:p>
      </dgm:t>
    </dgm:pt>
    <dgm:pt modelId="{D45781F6-8F3F-44FE-A5A5-A0A8EAEBB0D0}" type="sibTrans" cxnId="{143D2F44-0C4F-42DD-AC89-99537F9B0C18}">
      <dgm:prSet/>
      <dgm:spPr/>
      <dgm:t>
        <a:bodyPr/>
        <a:lstStyle/>
        <a:p>
          <a:endParaRPr lang="hr-HR"/>
        </a:p>
      </dgm:t>
    </dgm:pt>
    <dgm:pt modelId="{BEB7842D-F1A9-44C1-B514-64111737630A}">
      <dgm:prSet custT="1"/>
      <dgm:spPr/>
      <dgm:t>
        <a:bodyPr/>
        <a:lstStyle/>
        <a:p>
          <a:r>
            <a:rPr lang="hr-HR" sz="1200" b="1"/>
            <a:t>RAZDJEL 002 JEDINSTVENI UPRAVNI ODJEL</a:t>
          </a:r>
        </a:p>
      </dgm:t>
    </dgm:pt>
    <dgm:pt modelId="{D17F2745-77E1-4C9D-86A1-94DA6C88172A}" type="parTrans" cxnId="{3759D2EA-0F75-4E52-82B8-0A478F1E1E6D}">
      <dgm:prSet/>
      <dgm:spPr/>
      <dgm:t>
        <a:bodyPr/>
        <a:lstStyle/>
        <a:p>
          <a:endParaRPr lang="hr-HR"/>
        </a:p>
      </dgm:t>
    </dgm:pt>
    <dgm:pt modelId="{7862E87D-9C67-4F92-A504-BB3B0236CDD4}" type="sibTrans" cxnId="{3759D2EA-0F75-4E52-82B8-0A478F1E1E6D}">
      <dgm:prSet/>
      <dgm:spPr/>
      <dgm:t>
        <a:bodyPr/>
        <a:lstStyle/>
        <a:p>
          <a:endParaRPr lang="hr-HR"/>
        </a:p>
      </dgm:t>
    </dgm:pt>
    <dgm:pt modelId="{FE79187E-046A-4F79-9EE3-8DB0D310EFF5}">
      <dgm:prSet custT="1"/>
      <dgm:spPr/>
      <dgm:t>
        <a:bodyPr/>
        <a:lstStyle/>
        <a:p>
          <a:r>
            <a:rPr lang="hr-HR" sz="1200"/>
            <a:t>   Program 0503 Održavanje groblja</a:t>
          </a:r>
        </a:p>
      </dgm:t>
    </dgm:pt>
    <dgm:pt modelId="{00687C2E-6FB6-4449-8B0F-262BCD2682BD}" type="parTrans" cxnId="{FDFFB333-CF74-47A7-883D-562D180B7637}">
      <dgm:prSet/>
      <dgm:spPr/>
      <dgm:t>
        <a:bodyPr/>
        <a:lstStyle/>
        <a:p>
          <a:endParaRPr lang="hr-HR"/>
        </a:p>
      </dgm:t>
    </dgm:pt>
    <dgm:pt modelId="{0FDCF0B0-6EAC-422C-8142-80195069428C}" type="sibTrans" cxnId="{FDFFB333-CF74-47A7-883D-562D180B7637}">
      <dgm:prSet/>
      <dgm:spPr/>
      <dgm:t>
        <a:bodyPr/>
        <a:lstStyle/>
        <a:p>
          <a:endParaRPr lang="hr-HR"/>
        </a:p>
      </dgm:t>
    </dgm:pt>
    <dgm:pt modelId="{7DDAC72F-E15F-4CF9-9A79-0E2FFC9DFB04}">
      <dgm:prSet custT="1"/>
      <dgm:spPr/>
      <dgm:t>
        <a:bodyPr/>
        <a:lstStyle/>
        <a:p>
          <a:r>
            <a:rPr lang="hr-HR" sz="1200"/>
            <a:t>   Program 0504 Izgradnja i održavanje čistoće, kanalizacije, javnih i zelenih površina</a:t>
          </a:r>
        </a:p>
      </dgm:t>
    </dgm:pt>
    <dgm:pt modelId="{7C2D744C-79D7-44C5-B000-CC69296C9BE5}" type="parTrans" cxnId="{22053F24-2C7F-441B-82B9-6D9DE124D7F8}">
      <dgm:prSet/>
      <dgm:spPr/>
      <dgm:t>
        <a:bodyPr/>
        <a:lstStyle/>
        <a:p>
          <a:endParaRPr lang="hr-HR"/>
        </a:p>
      </dgm:t>
    </dgm:pt>
    <dgm:pt modelId="{903BFC90-0AC4-466F-BF78-D199A6E37D22}" type="sibTrans" cxnId="{22053F24-2C7F-441B-82B9-6D9DE124D7F8}">
      <dgm:prSet/>
      <dgm:spPr/>
      <dgm:t>
        <a:bodyPr/>
        <a:lstStyle/>
        <a:p>
          <a:endParaRPr lang="hr-HR"/>
        </a:p>
      </dgm:t>
    </dgm:pt>
    <dgm:pt modelId="{C908D9AC-78C9-498C-9BA6-FCB792286FF0}">
      <dgm:prSet custT="1"/>
      <dgm:spPr/>
      <dgm:t>
        <a:bodyPr/>
        <a:lstStyle/>
        <a:p>
          <a:r>
            <a:rPr lang="hr-HR" sz="1200"/>
            <a:t>   Program 0507 Projektna dokumentacija</a:t>
          </a:r>
        </a:p>
      </dgm:t>
    </dgm:pt>
    <dgm:pt modelId="{90E781EC-8627-427D-ABA1-AAEFADAAA5A7}" type="parTrans" cxnId="{3F52263F-5C6B-46F7-929A-8E37D5CE8B17}">
      <dgm:prSet/>
      <dgm:spPr/>
      <dgm:t>
        <a:bodyPr/>
        <a:lstStyle/>
        <a:p>
          <a:endParaRPr lang="hr-HR"/>
        </a:p>
      </dgm:t>
    </dgm:pt>
    <dgm:pt modelId="{01EDB81E-51B8-4E04-84D9-3C1D685AD66B}" type="sibTrans" cxnId="{3F52263F-5C6B-46F7-929A-8E37D5CE8B17}">
      <dgm:prSet/>
      <dgm:spPr/>
      <dgm:t>
        <a:bodyPr/>
        <a:lstStyle/>
        <a:p>
          <a:endParaRPr lang="hr-HR"/>
        </a:p>
      </dgm:t>
    </dgm:pt>
    <dgm:pt modelId="{2C2DB795-46F3-40FA-A5FF-2F61DD141464}">
      <dgm:prSet custT="1"/>
      <dgm:spPr/>
      <dgm:t>
        <a:bodyPr/>
        <a:lstStyle/>
        <a:p>
          <a:r>
            <a:rPr lang="hr-HR" sz="1200"/>
            <a:t>   Program 0508 Ostali rashodi komunalnog sustava</a:t>
          </a:r>
        </a:p>
      </dgm:t>
    </dgm:pt>
    <dgm:pt modelId="{8AF26A2B-B009-4843-86D4-E8B5DE60916B}" type="parTrans" cxnId="{3B3436AD-30B6-4CC0-8574-0B30AD1D7DD0}">
      <dgm:prSet/>
      <dgm:spPr/>
      <dgm:t>
        <a:bodyPr/>
        <a:lstStyle/>
        <a:p>
          <a:endParaRPr lang="hr-HR"/>
        </a:p>
      </dgm:t>
    </dgm:pt>
    <dgm:pt modelId="{CD73F926-3356-4ACE-9106-EBD0DBDE4926}" type="sibTrans" cxnId="{3B3436AD-30B6-4CC0-8574-0B30AD1D7DD0}">
      <dgm:prSet/>
      <dgm:spPr/>
      <dgm:t>
        <a:bodyPr/>
        <a:lstStyle/>
        <a:p>
          <a:endParaRPr lang="hr-HR"/>
        </a:p>
      </dgm:t>
    </dgm:pt>
    <dgm:pt modelId="{48FC2C7F-738F-4817-9B4C-183A0FFA8CAD}">
      <dgm:prSet custT="1"/>
      <dgm:spPr/>
      <dgm:t>
        <a:bodyPr/>
        <a:lstStyle/>
        <a:p>
          <a:r>
            <a:rPr lang="hr-HR" sz="1200"/>
            <a:t>   Program 0601 Program javnih potreba u predškolskom uzrastu</a:t>
          </a:r>
        </a:p>
      </dgm:t>
    </dgm:pt>
    <dgm:pt modelId="{2F9997C5-7E9E-4164-BD35-617B963F3F03}" type="parTrans" cxnId="{CAD8EF50-78B5-4DE6-8BA2-5DBDC1AA95B9}">
      <dgm:prSet/>
      <dgm:spPr/>
      <dgm:t>
        <a:bodyPr/>
        <a:lstStyle/>
        <a:p>
          <a:endParaRPr lang="hr-HR"/>
        </a:p>
      </dgm:t>
    </dgm:pt>
    <dgm:pt modelId="{0A9E1488-6149-4CEC-8484-FF897C09DFD5}" type="sibTrans" cxnId="{CAD8EF50-78B5-4DE6-8BA2-5DBDC1AA95B9}">
      <dgm:prSet/>
      <dgm:spPr/>
      <dgm:t>
        <a:bodyPr/>
        <a:lstStyle/>
        <a:p>
          <a:endParaRPr lang="hr-HR"/>
        </a:p>
      </dgm:t>
    </dgm:pt>
    <dgm:pt modelId="{B7042BA8-30AC-462D-8DB1-CB14AC030FD1}">
      <dgm:prSet custT="1"/>
      <dgm:spPr/>
      <dgm:t>
        <a:bodyPr/>
        <a:lstStyle/>
        <a:p>
          <a:r>
            <a:rPr lang="hr-HR" sz="1200"/>
            <a:t>   Program 0701 Program javnih potreba u školstvu</a:t>
          </a:r>
          <a:endParaRPr lang="hr-HR" sz="500"/>
        </a:p>
      </dgm:t>
    </dgm:pt>
    <dgm:pt modelId="{19F1E3D5-93A2-41F7-86FF-55FBA8A69DDE}" type="parTrans" cxnId="{E750B3E2-AB2E-4CBA-9B85-9D4CA114B0AC}">
      <dgm:prSet/>
      <dgm:spPr/>
      <dgm:t>
        <a:bodyPr/>
        <a:lstStyle/>
        <a:p>
          <a:endParaRPr lang="hr-HR"/>
        </a:p>
      </dgm:t>
    </dgm:pt>
    <dgm:pt modelId="{40A7DC48-ACF5-4FC2-9BA7-C26E0C2A7B8A}" type="sibTrans" cxnId="{E750B3E2-AB2E-4CBA-9B85-9D4CA114B0AC}">
      <dgm:prSet/>
      <dgm:spPr/>
      <dgm:t>
        <a:bodyPr/>
        <a:lstStyle/>
        <a:p>
          <a:endParaRPr lang="hr-HR"/>
        </a:p>
      </dgm:t>
    </dgm:pt>
    <dgm:pt modelId="{7DA5B71A-FB4E-4BFD-B4FA-01F069B089FC}">
      <dgm:prSet custT="1"/>
      <dgm:spPr/>
      <dgm:t>
        <a:bodyPr/>
        <a:lstStyle/>
        <a:p>
          <a:r>
            <a:rPr lang="hr-HR" sz="1200"/>
            <a:t>   Program 0702 Sufinanciranje troškova obrazovanja</a:t>
          </a:r>
          <a:endParaRPr lang="hr-HR" sz="500"/>
        </a:p>
      </dgm:t>
    </dgm:pt>
    <dgm:pt modelId="{D9D2C493-E9CD-4DE1-94E3-E17D18E2A23B}" type="parTrans" cxnId="{8EF60708-B237-463E-A0AB-A47943F08697}">
      <dgm:prSet/>
      <dgm:spPr/>
      <dgm:t>
        <a:bodyPr/>
        <a:lstStyle/>
        <a:p>
          <a:endParaRPr lang="hr-HR"/>
        </a:p>
      </dgm:t>
    </dgm:pt>
    <dgm:pt modelId="{80573D66-3391-4AC0-B1AF-D6AECB62591E}" type="sibTrans" cxnId="{8EF60708-B237-463E-A0AB-A47943F08697}">
      <dgm:prSet/>
      <dgm:spPr/>
      <dgm:t>
        <a:bodyPr/>
        <a:lstStyle/>
        <a:p>
          <a:endParaRPr lang="hr-HR"/>
        </a:p>
      </dgm:t>
    </dgm:pt>
    <dgm:pt modelId="{852793D1-5F38-4D1D-88E1-695D9D0DC4B2}">
      <dgm:prSet custT="1"/>
      <dgm:spPr/>
      <dgm:t>
        <a:bodyPr/>
        <a:lstStyle/>
        <a:p>
          <a:r>
            <a:rPr lang="hr-HR" sz="1200"/>
            <a:t>   Program 0703 Poticanje ustanova i udruga u obrazovanju</a:t>
          </a:r>
          <a:endParaRPr lang="hr-HR" sz="500"/>
        </a:p>
      </dgm:t>
    </dgm:pt>
    <dgm:pt modelId="{CA29D3AA-1874-42B8-8BA0-80AC23901F9C}" type="parTrans" cxnId="{85E4EB5D-FFD7-4BBA-8873-FB1C65590CC6}">
      <dgm:prSet/>
      <dgm:spPr/>
      <dgm:t>
        <a:bodyPr/>
        <a:lstStyle/>
        <a:p>
          <a:endParaRPr lang="hr-HR"/>
        </a:p>
      </dgm:t>
    </dgm:pt>
    <dgm:pt modelId="{ADC1A817-2A35-48E8-A463-2AC3264F3DB6}" type="sibTrans" cxnId="{85E4EB5D-FFD7-4BBA-8873-FB1C65590CC6}">
      <dgm:prSet/>
      <dgm:spPr/>
      <dgm:t>
        <a:bodyPr/>
        <a:lstStyle/>
        <a:p>
          <a:endParaRPr lang="hr-HR"/>
        </a:p>
      </dgm:t>
    </dgm:pt>
    <dgm:pt modelId="{56D7AFAB-CAC9-42BA-870A-3863F2BF0000}">
      <dgm:prSet custT="1"/>
      <dgm:spPr/>
      <dgm:t>
        <a:bodyPr/>
        <a:lstStyle/>
        <a:p>
          <a:r>
            <a:rPr lang="hr-HR" sz="1200" b="1"/>
            <a:t>   </a:t>
          </a:r>
          <a:r>
            <a:rPr lang="hr-HR" sz="1200" b="0"/>
            <a:t>Program 0801 Program javnih potreba u kulturi</a:t>
          </a:r>
          <a:endParaRPr lang="hr-HR" sz="500"/>
        </a:p>
      </dgm:t>
    </dgm:pt>
    <dgm:pt modelId="{DEA2238A-C2BD-485C-BF53-A30DDAB3D583}" type="parTrans" cxnId="{06F3B5CB-668E-4679-B80C-B7C24C04D104}">
      <dgm:prSet/>
      <dgm:spPr/>
      <dgm:t>
        <a:bodyPr/>
        <a:lstStyle/>
        <a:p>
          <a:endParaRPr lang="hr-HR"/>
        </a:p>
      </dgm:t>
    </dgm:pt>
    <dgm:pt modelId="{66E88E1D-F988-488C-A361-A28F23434AE9}" type="sibTrans" cxnId="{06F3B5CB-668E-4679-B80C-B7C24C04D104}">
      <dgm:prSet/>
      <dgm:spPr/>
      <dgm:t>
        <a:bodyPr/>
        <a:lstStyle/>
        <a:p>
          <a:endParaRPr lang="hr-HR"/>
        </a:p>
      </dgm:t>
    </dgm:pt>
    <dgm:pt modelId="{F9DB1AEF-C8DE-4492-8FEE-A52A027265EE}">
      <dgm:prSet custT="1"/>
      <dgm:spPr/>
      <dgm:t>
        <a:bodyPr/>
        <a:lstStyle/>
        <a:p>
          <a:r>
            <a:rPr lang="hr-HR" sz="1200">
              <a:latin typeface="+mn-lt"/>
            </a:rPr>
            <a:t>   Program 0101 Rad predstavničkih i izvršnih tijela</a:t>
          </a:r>
        </a:p>
      </dgm:t>
    </dgm:pt>
    <dgm:pt modelId="{F68DFB30-58BD-42EE-9920-533E80783E1D}" type="parTrans" cxnId="{FA1ACA5C-93C8-4B90-9705-57EA5D008024}">
      <dgm:prSet/>
      <dgm:spPr/>
      <dgm:t>
        <a:bodyPr/>
        <a:lstStyle/>
        <a:p>
          <a:endParaRPr lang="hr-HR"/>
        </a:p>
      </dgm:t>
    </dgm:pt>
    <dgm:pt modelId="{56529DCC-B22C-4386-8362-6FB7D75C9C9F}" type="sibTrans" cxnId="{FA1ACA5C-93C8-4B90-9705-57EA5D008024}">
      <dgm:prSet/>
      <dgm:spPr/>
      <dgm:t>
        <a:bodyPr/>
        <a:lstStyle/>
        <a:p>
          <a:endParaRPr lang="hr-HR"/>
        </a:p>
      </dgm:t>
    </dgm:pt>
    <dgm:pt modelId="{729867EB-E4CA-4490-86BB-AE1EFC05703D}">
      <dgm:prSet custT="1"/>
      <dgm:spPr/>
      <dgm:t>
        <a:bodyPr/>
        <a:lstStyle/>
        <a:p>
          <a:r>
            <a:rPr lang="hr-HR" sz="1200" b="0"/>
            <a:t>   Program 0901 Program javnih potreba u sportu</a:t>
          </a:r>
          <a:endParaRPr lang="hr-HR" sz="500"/>
        </a:p>
      </dgm:t>
    </dgm:pt>
    <dgm:pt modelId="{7ED271F6-E4EA-4F07-A9C8-E86546696E81}" type="parTrans" cxnId="{9F5BEC8C-ED53-456A-875D-B896720B159C}">
      <dgm:prSet/>
      <dgm:spPr/>
      <dgm:t>
        <a:bodyPr/>
        <a:lstStyle/>
        <a:p>
          <a:endParaRPr lang="hr-HR"/>
        </a:p>
      </dgm:t>
    </dgm:pt>
    <dgm:pt modelId="{9BA8BCB3-283F-4076-9736-3E45FD0AAF17}" type="sibTrans" cxnId="{9F5BEC8C-ED53-456A-875D-B896720B159C}">
      <dgm:prSet/>
      <dgm:spPr/>
      <dgm:t>
        <a:bodyPr/>
        <a:lstStyle/>
        <a:p>
          <a:endParaRPr lang="hr-HR"/>
        </a:p>
      </dgm:t>
    </dgm:pt>
    <dgm:pt modelId="{7008D060-ADB2-44AA-9DFC-CB69FE3E662B}">
      <dgm:prSet custT="1"/>
      <dgm:spPr/>
      <dgm:t>
        <a:bodyPr/>
        <a:lstStyle/>
        <a:p>
          <a:r>
            <a:rPr lang="hr-HR" sz="1200" b="0"/>
            <a:t>   Program 0904 Nogometno igralište - Huzalica</a:t>
          </a:r>
          <a:endParaRPr lang="hr-HR" sz="500"/>
        </a:p>
      </dgm:t>
    </dgm:pt>
    <dgm:pt modelId="{B9CE5D0F-F4A3-40E5-88D3-70A13E43B4FC}" type="parTrans" cxnId="{74B1D1F5-6982-4C5B-92D4-F00DE704E5EC}">
      <dgm:prSet/>
      <dgm:spPr/>
      <dgm:t>
        <a:bodyPr/>
        <a:lstStyle/>
        <a:p>
          <a:endParaRPr lang="hr-HR"/>
        </a:p>
      </dgm:t>
    </dgm:pt>
    <dgm:pt modelId="{E7D5BE98-94F7-4C62-B6AD-FD48702A3767}" type="sibTrans" cxnId="{74B1D1F5-6982-4C5B-92D4-F00DE704E5EC}">
      <dgm:prSet/>
      <dgm:spPr/>
      <dgm:t>
        <a:bodyPr/>
        <a:lstStyle/>
        <a:p>
          <a:endParaRPr lang="hr-HR"/>
        </a:p>
      </dgm:t>
    </dgm:pt>
    <dgm:pt modelId="{5422ED3A-64C3-4D00-842A-58D5622CD968}">
      <dgm:prSet custT="1"/>
      <dgm:spPr/>
      <dgm:t>
        <a:bodyPr/>
        <a:lstStyle/>
        <a:p>
          <a:r>
            <a:rPr lang="hr-HR" sz="1200" b="0"/>
            <a:t>   Program 1001 Protupožarni planovi, zaštita i spašavanje</a:t>
          </a:r>
          <a:endParaRPr lang="hr-HR" sz="500"/>
        </a:p>
      </dgm:t>
    </dgm:pt>
    <dgm:pt modelId="{3A382AC3-3012-4F80-9F3B-3917CE41F871}" type="parTrans" cxnId="{C02F313B-7A02-4103-A83F-0514971D2B53}">
      <dgm:prSet/>
      <dgm:spPr/>
      <dgm:t>
        <a:bodyPr/>
        <a:lstStyle/>
        <a:p>
          <a:endParaRPr lang="hr-HR"/>
        </a:p>
      </dgm:t>
    </dgm:pt>
    <dgm:pt modelId="{A01787E9-1B76-43A6-A199-E6D799C98BB4}" type="sibTrans" cxnId="{C02F313B-7A02-4103-A83F-0514971D2B53}">
      <dgm:prSet/>
      <dgm:spPr/>
      <dgm:t>
        <a:bodyPr/>
        <a:lstStyle/>
        <a:p>
          <a:endParaRPr lang="hr-HR"/>
        </a:p>
      </dgm:t>
    </dgm:pt>
    <dgm:pt modelId="{F3D62EBE-52AA-403F-A29D-EF7F5BD9DF16}">
      <dgm:prSet custT="1"/>
      <dgm:spPr/>
      <dgm:t>
        <a:bodyPr/>
        <a:lstStyle/>
        <a:p>
          <a:r>
            <a:rPr lang="hr-HR" sz="1200" b="0"/>
            <a:t>   Program 1101 Potpore prema socijalnom programu</a:t>
          </a:r>
          <a:endParaRPr lang="hr-HR" sz="500"/>
        </a:p>
      </dgm:t>
    </dgm:pt>
    <dgm:pt modelId="{77658371-CC78-43AD-96BB-42F0B1D7B2D2}" type="parTrans" cxnId="{895B2C87-8C14-47FC-9B9D-173A94061346}">
      <dgm:prSet/>
      <dgm:spPr/>
      <dgm:t>
        <a:bodyPr/>
        <a:lstStyle/>
        <a:p>
          <a:endParaRPr lang="hr-HR"/>
        </a:p>
      </dgm:t>
    </dgm:pt>
    <dgm:pt modelId="{AA7BFF0C-C4E4-4360-9BFD-9CDA1928AABF}" type="sibTrans" cxnId="{895B2C87-8C14-47FC-9B9D-173A94061346}">
      <dgm:prSet/>
      <dgm:spPr/>
      <dgm:t>
        <a:bodyPr/>
        <a:lstStyle/>
        <a:p>
          <a:endParaRPr lang="hr-HR"/>
        </a:p>
      </dgm:t>
    </dgm:pt>
    <dgm:pt modelId="{413D7479-1BAA-460C-BA48-7513CBD35D97}">
      <dgm:prSet custT="1"/>
      <dgm:spPr/>
      <dgm:t>
        <a:bodyPr/>
        <a:lstStyle/>
        <a:p>
          <a:r>
            <a:rPr lang="hr-HR" sz="1200" b="1">
              <a:latin typeface="+mn-lt"/>
            </a:rPr>
            <a:t>GLAVA 00101 RAD PREDSTAVNIČKIH I IZVRŠNIH TIJELA</a:t>
          </a:r>
        </a:p>
      </dgm:t>
    </dgm:pt>
    <dgm:pt modelId="{07AE9449-F2A2-4C2C-961F-B7D18585A431}" type="parTrans" cxnId="{FF64157C-EB97-4C23-90D6-4082CBB1248E}">
      <dgm:prSet/>
      <dgm:spPr/>
      <dgm:t>
        <a:bodyPr/>
        <a:lstStyle/>
        <a:p>
          <a:endParaRPr lang="hr-HR"/>
        </a:p>
      </dgm:t>
    </dgm:pt>
    <dgm:pt modelId="{0511ED95-F4E5-4DAE-91B1-1F935DA541F3}" type="sibTrans" cxnId="{FF64157C-EB97-4C23-90D6-4082CBB1248E}">
      <dgm:prSet/>
      <dgm:spPr/>
      <dgm:t>
        <a:bodyPr/>
        <a:lstStyle/>
        <a:p>
          <a:endParaRPr lang="hr-HR"/>
        </a:p>
      </dgm:t>
    </dgm:pt>
    <dgm:pt modelId="{571AF068-472E-4F4D-B5B9-63AE6154D008}">
      <dgm:prSet custT="1"/>
      <dgm:spPr/>
      <dgm:t>
        <a:bodyPr/>
        <a:lstStyle/>
        <a:p>
          <a:r>
            <a:rPr lang="hr-HR" sz="1200" b="1">
              <a:latin typeface="+mn-lt"/>
            </a:rPr>
            <a:t>GLAVA 00201 JEDINSTVENI UPRAVNI ODJEL</a:t>
          </a:r>
          <a:endParaRPr lang="hr-HR" sz="500" b="1"/>
        </a:p>
      </dgm:t>
    </dgm:pt>
    <dgm:pt modelId="{BA98F4CF-CFF9-4B7D-AC8A-EFD21974690F}" type="sibTrans" cxnId="{48236C76-3300-437E-89C7-0264BB88593D}">
      <dgm:prSet/>
      <dgm:spPr/>
      <dgm:t>
        <a:bodyPr/>
        <a:lstStyle/>
        <a:p>
          <a:endParaRPr lang="hr-HR"/>
        </a:p>
      </dgm:t>
    </dgm:pt>
    <dgm:pt modelId="{0C719F42-3913-4E53-9629-CB03505BB6F8}" type="parTrans" cxnId="{48236C76-3300-437E-89C7-0264BB88593D}">
      <dgm:prSet/>
      <dgm:spPr/>
      <dgm:t>
        <a:bodyPr/>
        <a:lstStyle/>
        <a:p>
          <a:endParaRPr lang="hr-HR"/>
        </a:p>
      </dgm:t>
    </dgm:pt>
    <dgm:pt modelId="{1ADA06BA-B2CF-4B7E-93DD-E533E17C69CC}">
      <dgm:prSet custT="1"/>
      <dgm:spPr/>
      <dgm:t>
        <a:bodyPr/>
        <a:lstStyle/>
        <a:p>
          <a:r>
            <a:rPr lang="hr-HR" sz="1200"/>
            <a:t>   Program 0505 Izgradnja kanalizacijskog sustava Kaštelir - Labinci</a:t>
          </a:r>
        </a:p>
      </dgm:t>
    </dgm:pt>
    <dgm:pt modelId="{FC7438E1-B378-4F18-9598-986257173793}" type="parTrans" cxnId="{8F4F7DA0-740C-45A6-B247-AECFE05A41BA}">
      <dgm:prSet/>
      <dgm:spPr/>
      <dgm:t>
        <a:bodyPr/>
        <a:lstStyle/>
        <a:p>
          <a:endParaRPr lang="hr-HR"/>
        </a:p>
      </dgm:t>
    </dgm:pt>
    <dgm:pt modelId="{3D99AD93-8DBD-4525-9D64-D61A29A47F73}" type="sibTrans" cxnId="{8F4F7DA0-740C-45A6-B247-AECFE05A41BA}">
      <dgm:prSet/>
      <dgm:spPr/>
      <dgm:t>
        <a:bodyPr/>
        <a:lstStyle/>
        <a:p>
          <a:endParaRPr lang="hr-HR"/>
        </a:p>
      </dgm:t>
    </dgm:pt>
    <dgm:pt modelId="{EA1CC381-FEE9-4854-8E75-E503D6AD4349}">
      <dgm:prSet custT="1"/>
      <dgm:spPr/>
      <dgm:t>
        <a:bodyPr/>
        <a:lstStyle/>
        <a:p>
          <a:r>
            <a:rPr lang="hr-HR" sz="1200"/>
            <a:t>   Program 0506 Vodoopskrba</a:t>
          </a:r>
        </a:p>
      </dgm:t>
    </dgm:pt>
    <dgm:pt modelId="{EB25D90F-8898-44D2-BF10-DA52080CB4EC}" type="parTrans" cxnId="{88435E43-7D5F-4E0B-9589-7E35A467E92C}">
      <dgm:prSet/>
      <dgm:spPr/>
      <dgm:t>
        <a:bodyPr/>
        <a:lstStyle/>
        <a:p>
          <a:endParaRPr lang="hr-HR"/>
        </a:p>
      </dgm:t>
    </dgm:pt>
    <dgm:pt modelId="{B4119BBD-D5C7-41D0-A7D0-4DCBC6C3570F}" type="sibTrans" cxnId="{88435E43-7D5F-4E0B-9589-7E35A467E92C}">
      <dgm:prSet/>
      <dgm:spPr/>
      <dgm:t>
        <a:bodyPr/>
        <a:lstStyle/>
        <a:p>
          <a:endParaRPr lang="hr-HR"/>
        </a:p>
      </dgm:t>
    </dgm:pt>
    <dgm:pt modelId="{8E9A2D74-47B2-4ACD-9573-8043FACB9D6A}">
      <dgm:prSet custT="1"/>
      <dgm:spPr/>
      <dgm:t>
        <a:bodyPr/>
        <a:lstStyle/>
        <a:p>
          <a:r>
            <a:rPr lang="hr-HR" sz="1200" b="0"/>
            <a:t>   Program 1201 Ostale društvene potrebe</a:t>
          </a:r>
        </a:p>
        <a:p>
          <a:endParaRPr lang="hr-HR" sz="500"/>
        </a:p>
      </dgm:t>
    </dgm:pt>
    <dgm:pt modelId="{0C557482-7A5B-4282-9BA0-C30B4FE33666}" type="parTrans" cxnId="{CDBDA33D-317A-437C-B98F-B95D0F9DA1FE}">
      <dgm:prSet/>
      <dgm:spPr/>
      <dgm:t>
        <a:bodyPr/>
        <a:lstStyle/>
        <a:p>
          <a:endParaRPr lang="hr-HR"/>
        </a:p>
      </dgm:t>
    </dgm:pt>
    <dgm:pt modelId="{8781F83D-C9E9-4961-8A27-1792568EB767}" type="sibTrans" cxnId="{CDBDA33D-317A-437C-B98F-B95D0F9DA1FE}">
      <dgm:prSet/>
      <dgm:spPr/>
      <dgm:t>
        <a:bodyPr/>
        <a:lstStyle/>
        <a:p>
          <a:endParaRPr lang="hr-HR"/>
        </a:p>
      </dgm:t>
    </dgm:pt>
    <dgm:pt modelId="{BAB728B6-F674-4A35-B91A-9140E60690CA}" type="pres">
      <dgm:prSet presAssocID="{1F5AFE97-F0BB-4CA9-8E47-8BDC6B57BC40}" presName="vert0" presStyleCnt="0">
        <dgm:presLayoutVars>
          <dgm:dir/>
          <dgm:animOne val="branch"/>
          <dgm:animLvl val="lvl"/>
        </dgm:presLayoutVars>
      </dgm:prSet>
      <dgm:spPr/>
    </dgm:pt>
    <dgm:pt modelId="{A6CDB01D-45DF-4451-9C8F-CA4877CC7573}" type="pres">
      <dgm:prSet presAssocID="{1D63FAF9-12E4-4951-AF4D-6E1E3C17EF73}" presName="thickLine" presStyleLbl="alignNode1" presStyleIdx="0" presStyleCnt="26"/>
      <dgm:spPr/>
    </dgm:pt>
    <dgm:pt modelId="{9C7D7F6C-93EF-4A49-8BD1-D03697B0AF1F}" type="pres">
      <dgm:prSet presAssocID="{1D63FAF9-12E4-4951-AF4D-6E1E3C17EF73}" presName="horz1" presStyleCnt="0"/>
      <dgm:spPr/>
    </dgm:pt>
    <dgm:pt modelId="{50D841D2-FF89-450F-83FE-47665EF55D7D}" type="pres">
      <dgm:prSet presAssocID="{1D63FAF9-12E4-4951-AF4D-6E1E3C17EF73}" presName="tx1" presStyleLbl="revTx" presStyleIdx="0" presStyleCnt="26"/>
      <dgm:spPr/>
    </dgm:pt>
    <dgm:pt modelId="{DEEFC023-0D79-4A7F-883B-9D7E707E575A}" type="pres">
      <dgm:prSet presAssocID="{1D63FAF9-12E4-4951-AF4D-6E1E3C17EF73}" presName="vert1" presStyleCnt="0"/>
      <dgm:spPr/>
    </dgm:pt>
    <dgm:pt modelId="{C27983A4-B886-458F-A846-4A12B9F22573}" type="pres">
      <dgm:prSet presAssocID="{413D7479-1BAA-460C-BA48-7513CBD35D97}" presName="thickLine" presStyleLbl="alignNode1" presStyleIdx="1" presStyleCnt="26"/>
      <dgm:spPr/>
    </dgm:pt>
    <dgm:pt modelId="{A7955BA9-87B0-4AEE-822B-84DFE7387D4F}" type="pres">
      <dgm:prSet presAssocID="{413D7479-1BAA-460C-BA48-7513CBD35D97}" presName="horz1" presStyleCnt="0"/>
      <dgm:spPr/>
    </dgm:pt>
    <dgm:pt modelId="{0B16AFA3-E1E8-4BD2-86C0-7BD109ED5521}" type="pres">
      <dgm:prSet presAssocID="{413D7479-1BAA-460C-BA48-7513CBD35D97}" presName="tx1" presStyleLbl="revTx" presStyleIdx="1" presStyleCnt="26"/>
      <dgm:spPr/>
    </dgm:pt>
    <dgm:pt modelId="{AE7092D1-E44E-49FA-8A35-36C847E522CA}" type="pres">
      <dgm:prSet presAssocID="{413D7479-1BAA-460C-BA48-7513CBD35D97}" presName="vert1" presStyleCnt="0"/>
      <dgm:spPr/>
    </dgm:pt>
    <dgm:pt modelId="{FDF95E59-E802-4F56-8D9A-ABEB72DF40CE}" type="pres">
      <dgm:prSet presAssocID="{F9DB1AEF-C8DE-4492-8FEE-A52A027265EE}" presName="thickLine" presStyleLbl="alignNode1" presStyleIdx="2" presStyleCnt="26"/>
      <dgm:spPr/>
    </dgm:pt>
    <dgm:pt modelId="{A97EBD04-7AF2-4358-8AEA-68B985F6BD57}" type="pres">
      <dgm:prSet presAssocID="{F9DB1AEF-C8DE-4492-8FEE-A52A027265EE}" presName="horz1" presStyleCnt="0"/>
      <dgm:spPr/>
    </dgm:pt>
    <dgm:pt modelId="{2F9D8C3A-EFDB-4418-A4D1-596B4B19F5F0}" type="pres">
      <dgm:prSet presAssocID="{F9DB1AEF-C8DE-4492-8FEE-A52A027265EE}" presName="tx1" presStyleLbl="revTx" presStyleIdx="2" presStyleCnt="26"/>
      <dgm:spPr/>
    </dgm:pt>
    <dgm:pt modelId="{AC2A0B3D-F863-4FDF-9286-1783711688DB}" type="pres">
      <dgm:prSet presAssocID="{F9DB1AEF-C8DE-4492-8FEE-A52A027265EE}" presName="vert1" presStyleCnt="0"/>
      <dgm:spPr/>
    </dgm:pt>
    <dgm:pt modelId="{031A6358-072A-4667-BFB0-7BF893E7FFD6}" type="pres">
      <dgm:prSet presAssocID="{7AE90A80-1FA2-409A-978F-2C78C9D4E965}" presName="thickLine" presStyleLbl="alignNode1" presStyleIdx="3" presStyleCnt="26"/>
      <dgm:spPr/>
    </dgm:pt>
    <dgm:pt modelId="{C802B983-FC30-44F9-ACA5-92335E952ABD}" type="pres">
      <dgm:prSet presAssocID="{7AE90A80-1FA2-409A-978F-2C78C9D4E965}" presName="horz1" presStyleCnt="0"/>
      <dgm:spPr/>
    </dgm:pt>
    <dgm:pt modelId="{E66EFACC-897A-4BAD-B5B0-6C063341705C}" type="pres">
      <dgm:prSet presAssocID="{7AE90A80-1FA2-409A-978F-2C78C9D4E965}" presName="tx1" presStyleLbl="revTx" presStyleIdx="3" presStyleCnt="26"/>
      <dgm:spPr/>
    </dgm:pt>
    <dgm:pt modelId="{74018B24-F991-4BA4-B5B2-FF1D68951C09}" type="pres">
      <dgm:prSet presAssocID="{7AE90A80-1FA2-409A-978F-2C78C9D4E965}" presName="vert1" presStyleCnt="0"/>
      <dgm:spPr/>
    </dgm:pt>
    <dgm:pt modelId="{A5D25625-45B1-4C22-BCE1-EFEA70B9B06C}" type="pres">
      <dgm:prSet presAssocID="{BEB7842D-F1A9-44C1-B514-64111737630A}" presName="thickLine" presStyleLbl="alignNode1" presStyleIdx="4" presStyleCnt="26"/>
      <dgm:spPr/>
    </dgm:pt>
    <dgm:pt modelId="{791D227E-7DD2-4230-BB1E-18A4286A1388}" type="pres">
      <dgm:prSet presAssocID="{BEB7842D-F1A9-44C1-B514-64111737630A}" presName="horz1" presStyleCnt="0"/>
      <dgm:spPr/>
    </dgm:pt>
    <dgm:pt modelId="{81CCEA64-8458-4C26-8F29-A4F120643085}" type="pres">
      <dgm:prSet presAssocID="{BEB7842D-F1A9-44C1-B514-64111737630A}" presName="tx1" presStyleLbl="revTx" presStyleIdx="4" presStyleCnt="26"/>
      <dgm:spPr/>
    </dgm:pt>
    <dgm:pt modelId="{77A64545-76B6-4C5A-AE05-DF02BCB4B43A}" type="pres">
      <dgm:prSet presAssocID="{BEB7842D-F1A9-44C1-B514-64111737630A}" presName="vert1" presStyleCnt="0"/>
      <dgm:spPr/>
    </dgm:pt>
    <dgm:pt modelId="{D3BDF842-A046-4DDF-8174-333488687E19}" type="pres">
      <dgm:prSet presAssocID="{571AF068-472E-4F4D-B5B9-63AE6154D008}" presName="thickLine" presStyleLbl="alignNode1" presStyleIdx="5" presStyleCnt="26"/>
      <dgm:spPr/>
    </dgm:pt>
    <dgm:pt modelId="{E803EE8C-F38D-4AC6-82FF-7C8192EBD042}" type="pres">
      <dgm:prSet presAssocID="{571AF068-472E-4F4D-B5B9-63AE6154D008}" presName="horz1" presStyleCnt="0"/>
      <dgm:spPr/>
    </dgm:pt>
    <dgm:pt modelId="{F32F2CF9-425A-4B8D-A91E-DF99E8A04750}" type="pres">
      <dgm:prSet presAssocID="{571AF068-472E-4F4D-B5B9-63AE6154D008}" presName="tx1" presStyleLbl="revTx" presStyleIdx="5" presStyleCnt="26"/>
      <dgm:spPr/>
    </dgm:pt>
    <dgm:pt modelId="{247678E9-A2F9-4DD9-B92B-CC4F8F507C36}" type="pres">
      <dgm:prSet presAssocID="{571AF068-472E-4F4D-B5B9-63AE6154D008}" presName="vert1" presStyleCnt="0"/>
      <dgm:spPr/>
    </dgm:pt>
    <dgm:pt modelId="{0E8B7303-66E1-45AB-B42B-E3C888B32EE7}" type="pres">
      <dgm:prSet presAssocID="{3EEE17B6-B4C3-4D24-95BD-96CA3107151F}" presName="thickLine" presStyleLbl="alignNode1" presStyleIdx="6" presStyleCnt="26"/>
      <dgm:spPr/>
    </dgm:pt>
    <dgm:pt modelId="{5596B009-4DE9-46BE-A197-D1897F65158C}" type="pres">
      <dgm:prSet presAssocID="{3EEE17B6-B4C3-4D24-95BD-96CA3107151F}" presName="horz1" presStyleCnt="0"/>
      <dgm:spPr/>
    </dgm:pt>
    <dgm:pt modelId="{D2C40A41-F85B-439D-B5A4-B914B9FCE209}" type="pres">
      <dgm:prSet presAssocID="{3EEE17B6-B4C3-4D24-95BD-96CA3107151F}" presName="tx1" presStyleLbl="revTx" presStyleIdx="6" presStyleCnt="26"/>
      <dgm:spPr/>
    </dgm:pt>
    <dgm:pt modelId="{315BA005-C987-45C8-B946-D248B558EBE8}" type="pres">
      <dgm:prSet presAssocID="{3EEE17B6-B4C3-4D24-95BD-96CA3107151F}" presName="vert1" presStyleCnt="0"/>
      <dgm:spPr/>
    </dgm:pt>
    <dgm:pt modelId="{31E627F7-3673-4BDF-9FFF-65931932C922}" type="pres">
      <dgm:prSet presAssocID="{E30D1029-7B41-47AE-85A1-3E129DD905B4}" presName="thickLine" presStyleLbl="alignNode1" presStyleIdx="7" presStyleCnt="26"/>
      <dgm:spPr/>
    </dgm:pt>
    <dgm:pt modelId="{C5BC6C6C-1C8E-4ED8-A14D-32922EF7EAA7}" type="pres">
      <dgm:prSet presAssocID="{E30D1029-7B41-47AE-85A1-3E129DD905B4}" presName="horz1" presStyleCnt="0"/>
      <dgm:spPr/>
    </dgm:pt>
    <dgm:pt modelId="{73283B05-2848-4684-ADC0-B121558041A8}" type="pres">
      <dgm:prSet presAssocID="{E30D1029-7B41-47AE-85A1-3E129DD905B4}" presName="tx1" presStyleLbl="revTx" presStyleIdx="7" presStyleCnt="26"/>
      <dgm:spPr/>
    </dgm:pt>
    <dgm:pt modelId="{8600DD90-BE53-4A1B-A596-C8DA2E424995}" type="pres">
      <dgm:prSet presAssocID="{E30D1029-7B41-47AE-85A1-3E129DD905B4}" presName="vert1" presStyleCnt="0"/>
      <dgm:spPr/>
    </dgm:pt>
    <dgm:pt modelId="{B6B150A4-9048-43C4-8517-13316CEA1F2C}" type="pres">
      <dgm:prSet presAssocID="{BD52292C-09E7-4DA1-AF88-94BDE7CF4F54}" presName="thickLine" presStyleLbl="alignNode1" presStyleIdx="8" presStyleCnt="26"/>
      <dgm:spPr/>
    </dgm:pt>
    <dgm:pt modelId="{A072FE71-7C14-4B98-BDCD-69DD03439607}" type="pres">
      <dgm:prSet presAssocID="{BD52292C-09E7-4DA1-AF88-94BDE7CF4F54}" presName="horz1" presStyleCnt="0"/>
      <dgm:spPr/>
    </dgm:pt>
    <dgm:pt modelId="{6B9301D0-1586-458A-B13F-98FCA701A2A8}" type="pres">
      <dgm:prSet presAssocID="{BD52292C-09E7-4DA1-AF88-94BDE7CF4F54}" presName="tx1" presStyleLbl="revTx" presStyleIdx="8" presStyleCnt="26"/>
      <dgm:spPr/>
    </dgm:pt>
    <dgm:pt modelId="{0800B3ED-E723-425D-B699-0996046F9A13}" type="pres">
      <dgm:prSet presAssocID="{BD52292C-09E7-4DA1-AF88-94BDE7CF4F54}" presName="vert1" presStyleCnt="0"/>
      <dgm:spPr/>
    </dgm:pt>
    <dgm:pt modelId="{0E24DFD9-643D-4CCE-A37C-95FEEF6183B7}" type="pres">
      <dgm:prSet presAssocID="{671F9D32-3080-4E79-9F52-3904D314FE21}" presName="thickLine" presStyleLbl="alignNode1" presStyleIdx="9" presStyleCnt="26"/>
      <dgm:spPr/>
    </dgm:pt>
    <dgm:pt modelId="{0791A0E0-B891-4187-B13B-C9D895D4133B}" type="pres">
      <dgm:prSet presAssocID="{671F9D32-3080-4E79-9F52-3904D314FE21}" presName="horz1" presStyleCnt="0"/>
      <dgm:spPr/>
    </dgm:pt>
    <dgm:pt modelId="{8C1F92E9-206B-4476-946E-AD2E3D801011}" type="pres">
      <dgm:prSet presAssocID="{671F9D32-3080-4E79-9F52-3904D314FE21}" presName="tx1" presStyleLbl="revTx" presStyleIdx="9" presStyleCnt="26"/>
      <dgm:spPr/>
    </dgm:pt>
    <dgm:pt modelId="{401EFC70-4249-44A9-892C-D51FB4B55882}" type="pres">
      <dgm:prSet presAssocID="{671F9D32-3080-4E79-9F52-3904D314FE21}" presName="vert1" presStyleCnt="0"/>
      <dgm:spPr/>
    </dgm:pt>
    <dgm:pt modelId="{1F9551A9-0318-4FBC-B1E7-5799C01FAD93}" type="pres">
      <dgm:prSet presAssocID="{FE79187E-046A-4F79-9EE3-8DB0D310EFF5}" presName="thickLine" presStyleLbl="alignNode1" presStyleIdx="10" presStyleCnt="26"/>
      <dgm:spPr/>
    </dgm:pt>
    <dgm:pt modelId="{C8D2CA5B-DA50-4EA1-9A74-4FD2D429B785}" type="pres">
      <dgm:prSet presAssocID="{FE79187E-046A-4F79-9EE3-8DB0D310EFF5}" presName="horz1" presStyleCnt="0"/>
      <dgm:spPr/>
    </dgm:pt>
    <dgm:pt modelId="{A774E7D0-264C-4D67-92E1-63662009D4FE}" type="pres">
      <dgm:prSet presAssocID="{FE79187E-046A-4F79-9EE3-8DB0D310EFF5}" presName="tx1" presStyleLbl="revTx" presStyleIdx="10" presStyleCnt="26"/>
      <dgm:spPr/>
    </dgm:pt>
    <dgm:pt modelId="{13A33781-89D3-4153-96EE-F2C43F4AEE5B}" type="pres">
      <dgm:prSet presAssocID="{FE79187E-046A-4F79-9EE3-8DB0D310EFF5}" presName="vert1" presStyleCnt="0"/>
      <dgm:spPr/>
    </dgm:pt>
    <dgm:pt modelId="{8A3FA713-F420-4F5F-8BA7-84D76E58CE97}" type="pres">
      <dgm:prSet presAssocID="{7DDAC72F-E15F-4CF9-9A79-0E2FFC9DFB04}" presName="thickLine" presStyleLbl="alignNode1" presStyleIdx="11" presStyleCnt="26"/>
      <dgm:spPr/>
    </dgm:pt>
    <dgm:pt modelId="{8582FC7C-FA26-4A75-ACD0-95952A05B7B5}" type="pres">
      <dgm:prSet presAssocID="{7DDAC72F-E15F-4CF9-9A79-0E2FFC9DFB04}" presName="horz1" presStyleCnt="0"/>
      <dgm:spPr/>
    </dgm:pt>
    <dgm:pt modelId="{7FBFD7F5-AA0B-414F-AFFC-389B92994732}" type="pres">
      <dgm:prSet presAssocID="{7DDAC72F-E15F-4CF9-9A79-0E2FFC9DFB04}" presName="tx1" presStyleLbl="revTx" presStyleIdx="11" presStyleCnt="26"/>
      <dgm:spPr/>
    </dgm:pt>
    <dgm:pt modelId="{AFD87D2B-9040-438A-B274-144F9BABB9B1}" type="pres">
      <dgm:prSet presAssocID="{7DDAC72F-E15F-4CF9-9A79-0E2FFC9DFB04}" presName="vert1" presStyleCnt="0"/>
      <dgm:spPr/>
    </dgm:pt>
    <dgm:pt modelId="{0A450CB5-A907-4340-95E1-3FE64F99B941}" type="pres">
      <dgm:prSet presAssocID="{1ADA06BA-B2CF-4B7E-93DD-E533E17C69CC}" presName="thickLine" presStyleLbl="alignNode1" presStyleIdx="12" presStyleCnt="26"/>
      <dgm:spPr/>
    </dgm:pt>
    <dgm:pt modelId="{5410666B-4EBE-47E2-A6F8-5CFAD75499F9}" type="pres">
      <dgm:prSet presAssocID="{1ADA06BA-B2CF-4B7E-93DD-E533E17C69CC}" presName="horz1" presStyleCnt="0"/>
      <dgm:spPr/>
    </dgm:pt>
    <dgm:pt modelId="{6CF73ABA-4542-4DD0-B596-2ADE359859CE}" type="pres">
      <dgm:prSet presAssocID="{1ADA06BA-B2CF-4B7E-93DD-E533E17C69CC}" presName="tx1" presStyleLbl="revTx" presStyleIdx="12" presStyleCnt="26"/>
      <dgm:spPr/>
    </dgm:pt>
    <dgm:pt modelId="{0907FCD4-BCB5-44F6-AD0F-3B4A983D26D2}" type="pres">
      <dgm:prSet presAssocID="{1ADA06BA-B2CF-4B7E-93DD-E533E17C69CC}" presName="vert1" presStyleCnt="0"/>
      <dgm:spPr/>
    </dgm:pt>
    <dgm:pt modelId="{3BB8B942-13E2-403D-B9F9-B6A7BB534915}" type="pres">
      <dgm:prSet presAssocID="{EA1CC381-FEE9-4854-8E75-E503D6AD4349}" presName="thickLine" presStyleLbl="alignNode1" presStyleIdx="13" presStyleCnt="26"/>
      <dgm:spPr/>
    </dgm:pt>
    <dgm:pt modelId="{E15E32C1-4474-423B-A52D-FBEA4D7C4D04}" type="pres">
      <dgm:prSet presAssocID="{EA1CC381-FEE9-4854-8E75-E503D6AD4349}" presName="horz1" presStyleCnt="0"/>
      <dgm:spPr/>
    </dgm:pt>
    <dgm:pt modelId="{4E3A722A-2092-473C-BEF1-D8D06D057330}" type="pres">
      <dgm:prSet presAssocID="{EA1CC381-FEE9-4854-8E75-E503D6AD4349}" presName="tx1" presStyleLbl="revTx" presStyleIdx="13" presStyleCnt="26"/>
      <dgm:spPr/>
    </dgm:pt>
    <dgm:pt modelId="{82B69D54-B432-40EC-A536-A223EECBE18A}" type="pres">
      <dgm:prSet presAssocID="{EA1CC381-FEE9-4854-8E75-E503D6AD4349}" presName="vert1" presStyleCnt="0"/>
      <dgm:spPr/>
    </dgm:pt>
    <dgm:pt modelId="{2AB74C76-23AF-4F53-9F05-F353F7E0A563}" type="pres">
      <dgm:prSet presAssocID="{C908D9AC-78C9-498C-9BA6-FCB792286FF0}" presName="thickLine" presStyleLbl="alignNode1" presStyleIdx="14" presStyleCnt="26"/>
      <dgm:spPr/>
    </dgm:pt>
    <dgm:pt modelId="{3466BC6A-27BF-467D-AA7D-90BF0CF00563}" type="pres">
      <dgm:prSet presAssocID="{C908D9AC-78C9-498C-9BA6-FCB792286FF0}" presName="horz1" presStyleCnt="0"/>
      <dgm:spPr/>
    </dgm:pt>
    <dgm:pt modelId="{980DB02D-BA5E-41E0-AE81-7B72336D339C}" type="pres">
      <dgm:prSet presAssocID="{C908D9AC-78C9-498C-9BA6-FCB792286FF0}" presName="tx1" presStyleLbl="revTx" presStyleIdx="14" presStyleCnt="26"/>
      <dgm:spPr/>
    </dgm:pt>
    <dgm:pt modelId="{47094F4C-4F83-4C93-AB6D-C9BC58D16AD0}" type="pres">
      <dgm:prSet presAssocID="{C908D9AC-78C9-498C-9BA6-FCB792286FF0}" presName="vert1" presStyleCnt="0"/>
      <dgm:spPr/>
    </dgm:pt>
    <dgm:pt modelId="{64F00C42-34AF-4D8C-B5F7-380A5237C0E8}" type="pres">
      <dgm:prSet presAssocID="{2C2DB795-46F3-40FA-A5FF-2F61DD141464}" presName="thickLine" presStyleLbl="alignNode1" presStyleIdx="15" presStyleCnt="26"/>
      <dgm:spPr/>
    </dgm:pt>
    <dgm:pt modelId="{B0FF183D-41E4-4086-BF9C-FE62DE96109B}" type="pres">
      <dgm:prSet presAssocID="{2C2DB795-46F3-40FA-A5FF-2F61DD141464}" presName="horz1" presStyleCnt="0"/>
      <dgm:spPr/>
    </dgm:pt>
    <dgm:pt modelId="{928C95B4-DCF3-4B34-A94A-3AC0F53447B3}" type="pres">
      <dgm:prSet presAssocID="{2C2DB795-46F3-40FA-A5FF-2F61DD141464}" presName="tx1" presStyleLbl="revTx" presStyleIdx="15" presStyleCnt="26"/>
      <dgm:spPr/>
    </dgm:pt>
    <dgm:pt modelId="{6A886AC1-3FCE-4F4B-90C4-AA64815F513B}" type="pres">
      <dgm:prSet presAssocID="{2C2DB795-46F3-40FA-A5FF-2F61DD141464}" presName="vert1" presStyleCnt="0"/>
      <dgm:spPr/>
    </dgm:pt>
    <dgm:pt modelId="{A775D9F0-5313-4346-9CF7-F013F2F21A85}" type="pres">
      <dgm:prSet presAssocID="{48FC2C7F-738F-4817-9B4C-183A0FFA8CAD}" presName="thickLine" presStyleLbl="alignNode1" presStyleIdx="16" presStyleCnt="26"/>
      <dgm:spPr/>
    </dgm:pt>
    <dgm:pt modelId="{2970FCF6-38E6-4648-AF05-C860CE49ED35}" type="pres">
      <dgm:prSet presAssocID="{48FC2C7F-738F-4817-9B4C-183A0FFA8CAD}" presName="horz1" presStyleCnt="0"/>
      <dgm:spPr/>
    </dgm:pt>
    <dgm:pt modelId="{6FBF90B1-B4F8-4366-994C-4136758CF111}" type="pres">
      <dgm:prSet presAssocID="{48FC2C7F-738F-4817-9B4C-183A0FFA8CAD}" presName="tx1" presStyleLbl="revTx" presStyleIdx="16" presStyleCnt="26"/>
      <dgm:spPr/>
    </dgm:pt>
    <dgm:pt modelId="{E72E0E81-EB83-42AE-9855-DC724F3149F9}" type="pres">
      <dgm:prSet presAssocID="{48FC2C7F-738F-4817-9B4C-183A0FFA8CAD}" presName="vert1" presStyleCnt="0"/>
      <dgm:spPr/>
    </dgm:pt>
    <dgm:pt modelId="{A514E3F0-B2A9-4F78-A343-87E15DD8B158}" type="pres">
      <dgm:prSet presAssocID="{B7042BA8-30AC-462D-8DB1-CB14AC030FD1}" presName="thickLine" presStyleLbl="alignNode1" presStyleIdx="17" presStyleCnt="26"/>
      <dgm:spPr/>
    </dgm:pt>
    <dgm:pt modelId="{3D963362-2E51-41FD-964D-5E2A380EE29D}" type="pres">
      <dgm:prSet presAssocID="{B7042BA8-30AC-462D-8DB1-CB14AC030FD1}" presName="horz1" presStyleCnt="0"/>
      <dgm:spPr/>
    </dgm:pt>
    <dgm:pt modelId="{8AC27844-2543-444B-A07F-9B20D6C06318}" type="pres">
      <dgm:prSet presAssocID="{B7042BA8-30AC-462D-8DB1-CB14AC030FD1}" presName="tx1" presStyleLbl="revTx" presStyleIdx="17" presStyleCnt="26"/>
      <dgm:spPr/>
    </dgm:pt>
    <dgm:pt modelId="{7FEA69B8-35A6-4111-8C28-12BEFF73B1BB}" type="pres">
      <dgm:prSet presAssocID="{B7042BA8-30AC-462D-8DB1-CB14AC030FD1}" presName="vert1" presStyleCnt="0"/>
      <dgm:spPr/>
    </dgm:pt>
    <dgm:pt modelId="{F27A1547-DF8A-4D43-806D-659644065215}" type="pres">
      <dgm:prSet presAssocID="{7DA5B71A-FB4E-4BFD-B4FA-01F069B089FC}" presName="thickLine" presStyleLbl="alignNode1" presStyleIdx="18" presStyleCnt="26"/>
      <dgm:spPr/>
    </dgm:pt>
    <dgm:pt modelId="{E8957CE1-864E-4CB7-9732-45FECF806A67}" type="pres">
      <dgm:prSet presAssocID="{7DA5B71A-FB4E-4BFD-B4FA-01F069B089FC}" presName="horz1" presStyleCnt="0"/>
      <dgm:spPr/>
    </dgm:pt>
    <dgm:pt modelId="{5279B763-47A1-484D-B92F-57BCE6B6A1A5}" type="pres">
      <dgm:prSet presAssocID="{7DA5B71A-FB4E-4BFD-B4FA-01F069B089FC}" presName="tx1" presStyleLbl="revTx" presStyleIdx="18" presStyleCnt="26"/>
      <dgm:spPr/>
    </dgm:pt>
    <dgm:pt modelId="{5E67DC91-A534-4593-892C-15E6BB780A46}" type="pres">
      <dgm:prSet presAssocID="{7DA5B71A-FB4E-4BFD-B4FA-01F069B089FC}" presName="vert1" presStyleCnt="0"/>
      <dgm:spPr/>
    </dgm:pt>
    <dgm:pt modelId="{E47552A7-0BFD-480F-9C22-57C12F9C9373}" type="pres">
      <dgm:prSet presAssocID="{852793D1-5F38-4D1D-88E1-695D9D0DC4B2}" presName="thickLine" presStyleLbl="alignNode1" presStyleIdx="19" presStyleCnt="26"/>
      <dgm:spPr/>
    </dgm:pt>
    <dgm:pt modelId="{C7FD84EC-5C79-4473-B871-4D922911B9CA}" type="pres">
      <dgm:prSet presAssocID="{852793D1-5F38-4D1D-88E1-695D9D0DC4B2}" presName="horz1" presStyleCnt="0"/>
      <dgm:spPr/>
    </dgm:pt>
    <dgm:pt modelId="{9C1C7FA1-CC42-42C6-9AF3-473A7782B103}" type="pres">
      <dgm:prSet presAssocID="{852793D1-5F38-4D1D-88E1-695D9D0DC4B2}" presName="tx1" presStyleLbl="revTx" presStyleIdx="19" presStyleCnt="26"/>
      <dgm:spPr/>
    </dgm:pt>
    <dgm:pt modelId="{BDDE9D88-9A12-47CE-97DB-87DFD0C4C42E}" type="pres">
      <dgm:prSet presAssocID="{852793D1-5F38-4D1D-88E1-695D9D0DC4B2}" presName="vert1" presStyleCnt="0"/>
      <dgm:spPr/>
    </dgm:pt>
    <dgm:pt modelId="{11FE5345-9360-4BE2-BC19-A5DEC3467442}" type="pres">
      <dgm:prSet presAssocID="{56D7AFAB-CAC9-42BA-870A-3863F2BF0000}" presName="thickLine" presStyleLbl="alignNode1" presStyleIdx="20" presStyleCnt="26"/>
      <dgm:spPr/>
    </dgm:pt>
    <dgm:pt modelId="{752D4BD7-DCEB-44E6-B0D1-230527077915}" type="pres">
      <dgm:prSet presAssocID="{56D7AFAB-CAC9-42BA-870A-3863F2BF0000}" presName="horz1" presStyleCnt="0"/>
      <dgm:spPr/>
    </dgm:pt>
    <dgm:pt modelId="{0D3C5C13-0457-4229-B62F-B5427B985245}" type="pres">
      <dgm:prSet presAssocID="{56D7AFAB-CAC9-42BA-870A-3863F2BF0000}" presName="tx1" presStyleLbl="revTx" presStyleIdx="20" presStyleCnt="26"/>
      <dgm:spPr/>
    </dgm:pt>
    <dgm:pt modelId="{BF49193E-3553-4F16-BAAB-ABCD6DFC7276}" type="pres">
      <dgm:prSet presAssocID="{56D7AFAB-CAC9-42BA-870A-3863F2BF0000}" presName="vert1" presStyleCnt="0"/>
      <dgm:spPr/>
    </dgm:pt>
    <dgm:pt modelId="{F29D4E77-C540-4557-BA55-60D0171278E5}" type="pres">
      <dgm:prSet presAssocID="{729867EB-E4CA-4490-86BB-AE1EFC05703D}" presName="thickLine" presStyleLbl="alignNode1" presStyleIdx="21" presStyleCnt="26"/>
      <dgm:spPr/>
    </dgm:pt>
    <dgm:pt modelId="{C87E7D99-4BDA-4DC1-AFB4-B6BF41A63FC5}" type="pres">
      <dgm:prSet presAssocID="{729867EB-E4CA-4490-86BB-AE1EFC05703D}" presName="horz1" presStyleCnt="0"/>
      <dgm:spPr/>
    </dgm:pt>
    <dgm:pt modelId="{F8C85801-B454-4638-8955-F7D9505F0923}" type="pres">
      <dgm:prSet presAssocID="{729867EB-E4CA-4490-86BB-AE1EFC05703D}" presName="tx1" presStyleLbl="revTx" presStyleIdx="21" presStyleCnt="26"/>
      <dgm:spPr/>
    </dgm:pt>
    <dgm:pt modelId="{854835B3-FC7D-4454-952C-F06A84A7E671}" type="pres">
      <dgm:prSet presAssocID="{729867EB-E4CA-4490-86BB-AE1EFC05703D}" presName="vert1" presStyleCnt="0"/>
      <dgm:spPr/>
    </dgm:pt>
    <dgm:pt modelId="{087B2495-FAAC-4C37-9047-AD709172D857}" type="pres">
      <dgm:prSet presAssocID="{7008D060-ADB2-44AA-9DFC-CB69FE3E662B}" presName="thickLine" presStyleLbl="alignNode1" presStyleIdx="22" presStyleCnt="26"/>
      <dgm:spPr/>
    </dgm:pt>
    <dgm:pt modelId="{3DA9D6D9-B5DA-4206-9926-F17DA717B0A2}" type="pres">
      <dgm:prSet presAssocID="{7008D060-ADB2-44AA-9DFC-CB69FE3E662B}" presName="horz1" presStyleCnt="0"/>
      <dgm:spPr/>
    </dgm:pt>
    <dgm:pt modelId="{B1847AB5-E5B3-4E55-B5D7-651CB6E7A155}" type="pres">
      <dgm:prSet presAssocID="{7008D060-ADB2-44AA-9DFC-CB69FE3E662B}" presName="tx1" presStyleLbl="revTx" presStyleIdx="22" presStyleCnt="26"/>
      <dgm:spPr/>
    </dgm:pt>
    <dgm:pt modelId="{FD04F928-1FE9-4D7B-93A5-4E1B24C66D33}" type="pres">
      <dgm:prSet presAssocID="{7008D060-ADB2-44AA-9DFC-CB69FE3E662B}" presName="vert1" presStyleCnt="0"/>
      <dgm:spPr/>
    </dgm:pt>
    <dgm:pt modelId="{6BF1C8D2-F341-45A6-BBDC-82A65784B5B6}" type="pres">
      <dgm:prSet presAssocID="{5422ED3A-64C3-4D00-842A-58D5622CD968}" presName="thickLine" presStyleLbl="alignNode1" presStyleIdx="23" presStyleCnt="26"/>
      <dgm:spPr/>
    </dgm:pt>
    <dgm:pt modelId="{5A7D0128-DB7A-494C-AD25-0B04E53F46B4}" type="pres">
      <dgm:prSet presAssocID="{5422ED3A-64C3-4D00-842A-58D5622CD968}" presName="horz1" presStyleCnt="0"/>
      <dgm:spPr/>
    </dgm:pt>
    <dgm:pt modelId="{A7D4F397-174E-4BE7-89B4-E00A5CD84146}" type="pres">
      <dgm:prSet presAssocID="{5422ED3A-64C3-4D00-842A-58D5622CD968}" presName="tx1" presStyleLbl="revTx" presStyleIdx="23" presStyleCnt="26"/>
      <dgm:spPr/>
    </dgm:pt>
    <dgm:pt modelId="{1A362ED1-77CC-4281-A8B3-4530AC822936}" type="pres">
      <dgm:prSet presAssocID="{5422ED3A-64C3-4D00-842A-58D5622CD968}" presName="vert1" presStyleCnt="0"/>
      <dgm:spPr/>
    </dgm:pt>
    <dgm:pt modelId="{A182F04A-2277-4DF9-A77D-3DF031A0A592}" type="pres">
      <dgm:prSet presAssocID="{F3D62EBE-52AA-403F-A29D-EF7F5BD9DF16}" presName="thickLine" presStyleLbl="alignNode1" presStyleIdx="24" presStyleCnt="26"/>
      <dgm:spPr/>
    </dgm:pt>
    <dgm:pt modelId="{035DA83E-8EA8-4C10-8FC7-36B8973328E9}" type="pres">
      <dgm:prSet presAssocID="{F3D62EBE-52AA-403F-A29D-EF7F5BD9DF16}" presName="horz1" presStyleCnt="0"/>
      <dgm:spPr/>
    </dgm:pt>
    <dgm:pt modelId="{226D26B8-E462-497F-A1B1-3696C3201398}" type="pres">
      <dgm:prSet presAssocID="{F3D62EBE-52AA-403F-A29D-EF7F5BD9DF16}" presName="tx1" presStyleLbl="revTx" presStyleIdx="24" presStyleCnt="26"/>
      <dgm:spPr/>
    </dgm:pt>
    <dgm:pt modelId="{D8AAA182-BACD-4863-9880-7882F1A0E459}" type="pres">
      <dgm:prSet presAssocID="{F3D62EBE-52AA-403F-A29D-EF7F5BD9DF16}" presName="vert1" presStyleCnt="0"/>
      <dgm:spPr/>
    </dgm:pt>
    <dgm:pt modelId="{7B59F4F7-1517-428D-8332-0BD4E72E45CC}" type="pres">
      <dgm:prSet presAssocID="{8E9A2D74-47B2-4ACD-9573-8043FACB9D6A}" presName="thickLine" presStyleLbl="alignNode1" presStyleIdx="25" presStyleCnt="26"/>
      <dgm:spPr/>
    </dgm:pt>
    <dgm:pt modelId="{E83DFED2-D1FD-48C2-900D-8B3AFEA9684C}" type="pres">
      <dgm:prSet presAssocID="{8E9A2D74-47B2-4ACD-9573-8043FACB9D6A}" presName="horz1" presStyleCnt="0"/>
      <dgm:spPr/>
    </dgm:pt>
    <dgm:pt modelId="{27B0EA07-C7E5-4CFE-B4FB-A1DDA4EF292F}" type="pres">
      <dgm:prSet presAssocID="{8E9A2D74-47B2-4ACD-9573-8043FACB9D6A}" presName="tx1" presStyleLbl="revTx" presStyleIdx="25" presStyleCnt="26"/>
      <dgm:spPr/>
    </dgm:pt>
    <dgm:pt modelId="{D9B35FC5-D065-42B7-89EA-8139C92F31EA}" type="pres">
      <dgm:prSet presAssocID="{8E9A2D74-47B2-4ACD-9573-8043FACB9D6A}" presName="vert1" presStyleCnt="0"/>
      <dgm:spPr/>
    </dgm:pt>
  </dgm:ptLst>
  <dgm:cxnLst>
    <dgm:cxn modelId="{8EF60708-B237-463E-A0AB-A47943F08697}" srcId="{1F5AFE97-F0BB-4CA9-8E47-8BDC6B57BC40}" destId="{7DA5B71A-FB4E-4BFD-B4FA-01F069B089FC}" srcOrd="18" destOrd="0" parTransId="{D9D2C493-E9CD-4DE1-94E3-E17D18E2A23B}" sibTransId="{80573D66-3391-4AC0-B1AF-D6AECB62591E}"/>
    <dgm:cxn modelId="{3879240D-EEE0-495D-B246-72C768B53662}" type="presOf" srcId="{EA1CC381-FEE9-4854-8E75-E503D6AD4349}" destId="{4E3A722A-2092-473C-BEF1-D8D06D057330}" srcOrd="0" destOrd="0" presId="urn:microsoft.com/office/officeart/2008/layout/LinedList"/>
    <dgm:cxn modelId="{0DC5E21C-58A4-487E-BC41-A076E53DC611}" type="presOf" srcId="{F9DB1AEF-C8DE-4492-8FEE-A52A027265EE}" destId="{2F9D8C3A-EFDB-4418-A4D1-596B4B19F5F0}" srcOrd="0" destOrd="0" presId="urn:microsoft.com/office/officeart/2008/layout/LinedList"/>
    <dgm:cxn modelId="{5EDF161D-3F20-4225-8E0C-D517A86138C6}" type="presOf" srcId="{5422ED3A-64C3-4D00-842A-58D5622CD968}" destId="{A7D4F397-174E-4BE7-89B4-E00A5CD84146}" srcOrd="0" destOrd="0" presId="urn:microsoft.com/office/officeart/2008/layout/LinedList"/>
    <dgm:cxn modelId="{451F6920-3F37-436A-8400-21C3EFEB4307}" type="presOf" srcId="{BD52292C-09E7-4DA1-AF88-94BDE7CF4F54}" destId="{6B9301D0-1586-458A-B13F-98FCA701A2A8}" srcOrd="0" destOrd="0" presId="urn:microsoft.com/office/officeart/2008/layout/LinedList"/>
    <dgm:cxn modelId="{22053F24-2C7F-441B-82B9-6D9DE124D7F8}" srcId="{1F5AFE97-F0BB-4CA9-8E47-8BDC6B57BC40}" destId="{7DDAC72F-E15F-4CF9-9A79-0E2FFC9DFB04}" srcOrd="11" destOrd="0" parTransId="{7C2D744C-79D7-44C5-B000-CC69296C9BE5}" sibTransId="{903BFC90-0AC4-466F-BF78-D199A6E37D22}"/>
    <dgm:cxn modelId="{4CA0CC28-EC91-43B3-B91C-D1EB79D7EFCA}" type="presOf" srcId="{F3D62EBE-52AA-403F-A29D-EF7F5BD9DF16}" destId="{226D26B8-E462-497F-A1B1-3696C3201398}" srcOrd="0" destOrd="0" presId="urn:microsoft.com/office/officeart/2008/layout/LinedList"/>
    <dgm:cxn modelId="{BE24622A-0AE1-47B6-B69E-25352EEAF9D8}" type="presOf" srcId="{1D63FAF9-12E4-4951-AF4D-6E1E3C17EF73}" destId="{50D841D2-FF89-450F-83FE-47665EF55D7D}" srcOrd="0" destOrd="0" presId="urn:microsoft.com/office/officeart/2008/layout/LinedList"/>
    <dgm:cxn modelId="{FDFFB333-CF74-47A7-883D-562D180B7637}" srcId="{1F5AFE97-F0BB-4CA9-8E47-8BDC6B57BC40}" destId="{FE79187E-046A-4F79-9EE3-8DB0D310EFF5}" srcOrd="10" destOrd="0" parTransId="{00687C2E-6FB6-4449-8B0F-262BCD2682BD}" sibTransId="{0FDCF0B0-6EAC-422C-8142-80195069428C}"/>
    <dgm:cxn modelId="{6A567B35-348E-4E5D-BD0B-B1C7C00FD14E}" srcId="{1F5AFE97-F0BB-4CA9-8E47-8BDC6B57BC40}" destId="{3EEE17B6-B4C3-4D24-95BD-96CA3107151F}" srcOrd="6" destOrd="0" parTransId="{39DBD8D1-DC6B-4278-A4C7-34F7D72A5A41}" sibTransId="{F875113C-8783-48C3-A4BA-0BA8256A9A84}"/>
    <dgm:cxn modelId="{B38F6737-923F-4126-A478-5AB934052B50}" type="presOf" srcId="{7DDAC72F-E15F-4CF9-9A79-0E2FFC9DFB04}" destId="{7FBFD7F5-AA0B-414F-AFFC-389B92994732}" srcOrd="0" destOrd="0" presId="urn:microsoft.com/office/officeart/2008/layout/LinedList"/>
    <dgm:cxn modelId="{C02F313B-7A02-4103-A83F-0514971D2B53}" srcId="{1F5AFE97-F0BB-4CA9-8E47-8BDC6B57BC40}" destId="{5422ED3A-64C3-4D00-842A-58D5622CD968}" srcOrd="23" destOrd="0" parTransId="{3A382AC3-3012-4F80-9F3B-3917CE41F871}" sibTransId="{A01787E9-1B76-43A6-A199-E6D799C98BB4}"/>
    <dgm:cxn modelId="{CDBDA33D-317A-437C-B98F-B95D0F9DA1FE}" srcId="{1F5AFE97-F0BB-4CA9-8E47-8BDC6B57BC40}" destId="{8E9A2D74-47B2-4ACD-9573-8043FACB9D6A}" srcOrd="25" destOrd="0" parTransId="{0C557482-7A5B-4282-9BA0-C30B4FE33666}" sibTransId="{8781F83D-C9E9-4961-8A27-1792568EB767}"/>
    <dgm:cxn modelId="{3F52263F-5C6B-46F7-929A-8E37D5CE8B17}" srcId="{1F5AFE97-F0BB-4CA9-8E47-8BDC6B57BC40}" destId="{C908D9AC-78C9-498C-9BA6-FCB792286FF0}" srcOrd="14" destOrd="0" parTransId="{90E781EC-8627-427D-ABA1-AAEFADAAA5A7}" sibTransId="{01EDB81E-51B8-4E04-84D9-3C1D685AD66B}"/>
    <dgm:cxn modelId="{2773A53F-206F-48CB-B817-E28B62903333}" srcId="{1F5AFE97-F0BB-4CA9-8E47-8BDC6B57BC40}" destId="{1D63FAF9-12E4-4951-AF4D-6E1E3C17EF73}" srcOrd="0" destOrd="0" parTransId="{4E6F9294-DA13-4D78-B068-F1B6C7531806}" sibTransId="{764BECF2-EB07-4904-B2AC-3A12189CE08D}"/>
    <dgm:cxn modelId="{FA1ACA5C-93C8-4B90-9705-57EA5D008024}" srcId="{1F5AFE97-F0BB-4CA9-8E47-8BDC6B57BC40}" destId="{F9DB1AEF-C8DE-4492-8FEE-A52A027265EE}" srcOrd="2" destOrd="0" parTransId="{F68DFB30-58BD-42EE-9920-533E80783E1D}" sibTransId="{56529DCC-B22C-4386-8362-6FB7D75C9C9F}"/>
    <dgm:cxn modelId="{85E4EB5D-FFD7-4BBA-8873-FB1C65590CC6}" srcId="{1F5AFE97-F0BB-4CA9-8E47-8BDC6B57BC40}" destId="{852793D1-5F38-4D1D-88E1-695D9D0DC4B2}" srcOrd="19" destOrd="0" parTransId="{CA29D3AA-1874-42B8-8BA0-80AC23901F9C}" sibTransId="{ADC1A817-2A35-48E8-A463-2AC3264F3DB6}"/>
    <dgm:cxn modelId="{88435E43-7D5F-4E0B-9589-7E35A467E92C}" srcId="{1F5AFE97-F0BB-4CA9-8E47-8BDC6B57BC40}" destId="{EA1CC381-FEE9-4854-8E75-E503D6AD4349}" srcOrd="13" destOrd="0" parTransId="{EB25D90F-8898-44D2-BF10-DA52080CB4EC}" sibTransId="{B4119BBD-D5C7-41D0-A7D0-4DCBC6C3570F}"/>
    <dgm:cxn modelId="{143D2F44-0C4F-42DD-AC89-99537F9B0C18}" srcId="{1F5AFE97-F0BB-4CA9-8E47-8BDC6B57BC40}" destId="{671F9D32-3080-4E79-9F52-3904D314FE21}" srcOrd="9" destOrd="0" parTransId="{40DBD6D4-9CB9-4604-835A-D7C41F19BE6A}" sibTransId="{D45781F6-8F3F-44FE-A5A5-A0A8EAEBB0D0}"/>
    <dgm:cxn modelId="{CB4D1E46-C415-4AFA-9AF0-3A192096DE2A}" type="presOf" srcId="{FE79187E-046A-4F79-9EE3-8DB0D310EFF5}" destId="{A774E7D0-264C-4D67-92E1-63662009D4FE}" srcOrd="0" destOrd="0" presId="urn:microsoft.com/office/officeart/2008/layout/LinedList"/>
    <dgm:cxn modelId="{37F4C969-FCCB-4A3C-B5A3-CE02C5732276}" type="presOf" srcId="{8E9A2D74-47B2-4ACD-9573-8043FACB9D6A}" destId="{27B0EA07-C7E5-4CFE-B4FB-A1DDA4EF292F}" srcOrd="0" destOrd="0" presId="urn:microsoft.com/office/officeart/2008/layout/LinedList"/>
    <dgm:cxn modelId="{AE208F6B-9A9C-4BD6-88D2-9142D26B8CB4}" type="presOf" srcId="{B7042BA8-30AC-462D-8DB1-CB14AC030FD1}" destId="{8AC27844-2543-444B-A07F-9B20D6C06318}" srcOrd="0" destOrd="0" presId="urn:microsoft.com/office/officeart/2008/layout/LinedList"/>
    <dgm:cxn modelId="{D672EC6F-DC66-4E9A-BECE-C7BCFF688D0E}" srcId="{1F5AFE97-F0BB-4CA9-8E47-8BDC6B57BC40}" destId="{E30D1029-7B41-47AE-85A1-3E129DD905B4}" srcOrd="7" destOrd="0" parTransId="{40E77197-54C9-4BC1-88B7-105D529E66E2}" sibTransId="{71A91C1D-EF81-44F3-8069-CACB1BF3AC46}"/>
    <dgm:cxn modelId="{CAD8EF50-78B5-4DE6-8BA2-5DBDC1AA95B9}" srcId="{1F5AFE97-F0BB-4CA9-8E47-8BDC6B57BC40}" destId="{48FC2C7F-738F-4817-9B4C-183A0FFA8CAD}" srcOrd="16" destOrd="0" parTransId="{2F9997C5-7E9E-4164-BD35-617B963F3F03}" sibTransId="{0A9E1488-6149-4CEC-8484-FF897C09DFD5}"/>
    <dgm:cxn modelId="{48236C76-3300-437E-89C7-0264BB88593D}" srcId="{1F5AFE97-F0BB-4CA9-8E47-8BDC6B57BC40}" destId="{571AF068-472E-4F4D-B5B9-63AE6154D008}" srcOrd="5" destOrd="0" parTransId="{0C719F42-3913-4E53-9629-CB03505BB6F8}" sibTransId="{BA98F4CF-CFF9-4B7D-AC8A-EFD21974690F}"/>
    <dgm:cxn modelId="{B7C80279-4B03-4C7C-89AC-FE364C0E78CC}" type="presOf" srcId="{7008D060-ADB2-44AA-9DFC-CB69FE3E662B}" destId="{B1847AB5-E5B3-4E55-B5D7-651CB6E7A155}" srcOrd="0" destOrd="0" presId="urn:microsoft.com/office/officeart/2008/layout/LinedList"/>
    <dgm:cxn modelId="{82D92579-C22E-4427-8B04-A10D8E056B3C}" type="presOf" srcId="{C908D9AC-78C9-498C-9BA6-FCB792286FF0}" destId="{980DB02D-BA5E-41E0-AE81-7B72336D339C}" srcOrd="0" destOrd="0" presId="urn:microsoft.com/office/officeart/2008/layout/LinedList"/>
    <dgm:cxn modelId="{C07F3E7A-8B4C-4803-B5A2-E81C0D9ABED2}" type="presOf" srcId="{E30D1029-7B41-47AE-85A1-3E129DD905B4}" destId="{73283B05-2848-4684-ADC0-B121558041A8}" srcOrd="0" destOrd="0" presId="urn:microsoft.com/office/officeart/2008/layout/LinedList"/>
    <dgm:cxn modelId="{FF64157C-EB97-4C23-90D6-4082CBB1248E}" srcId="{1F5AFE97-F0BB-4CA9-8E47-8BDC6B57BC40}" destId="{413D7479-1BAA-460C-BA48-7513CBD35D97}" srcOrd="1" destOrd="0" parTransId="{07AE9449-F2A2-4C2C-961F-B7D18585A431}" sibTransId="{0511ED95-F4E5-4DAE-91B1-1F935DA541F3}"/>
    <dgm:cxn modelId="{9696AF7C-35FD-4C4A-BEEC-030E2CAC2250}" srcId="{1F5AFE97-F0BB-4CA9-8E47-8BDC6B57BC40}" destId="{7AE90A80-1FA2-409A-978F-2C78C9D4E965}" srcOrd="3" destOrd="0" parTransId="{DB11C56C-A3A8-4F6D-A547-E54E3640D3DA}" sibTransId="{AB037938-ECDF-41D8-9D4C-1E957313D2D5}"/>
    <dgm:cxn modelId="{895B2C87-8C14-47FC-9B9D-173A94061346}" srcId="{1F5AFE97-F0BB-4CA9-8E47-8BDC6B57BC40}" destId="{F3D62EBE-52AA-403F-A29D-EF7F5BD9DF16}" srcOrd="24" destOrd="0" parTransId="{77658371-CC78-43AD-96BB-42F0B1D7B2D2}" sibTransId="{AA7BFF0C-C4E4-4360-9BFD-9CDA1928AABF}"/>
    <dgm:cxn modelId="{408BBB88-4D0B-4B43-B0B7-910BE87BAD87}" type="presOf" srcId="{48FC2C7F-738F-4817-9B4C-183A0FFA8CAD}" destId="{6FBF90B1-B4F8-4366-994C-4136758CF111}" srcOrd="0" destOrd="0" presId="urn:microsoft.com/office/officeart/2008/layout/LinedList"/>
    <dgm:cxn modelId="{9F5BEC8C-ED53-456A-875D-B896720B159C}" srcId="{1F5AFE97-F0BB-4CA9-8E47-8BDC6B57BC40}" destId="{729867EB-E4CA-4490-86BB-AE1EFC05703D}" srcOrd="21" destOrd="0" parTransId="{7ED271F6-E4EA-4F07-A9C8-E86546696E81}" sibTransId="{9BA8BCB3-283F-4076-9736-3E45FD0AAF17}"/>
    <dgm:cxn modelId="{F299F394-15DF-47FD-A888-A328EB1A5B9C}" type="presOf" srcId="{1F5AFE97-F0BB-4CA9-8E47-8BDC6B57BC40}" destId="{BAB728B6-F674-4A35-B91A-9140E60690CA}" srcOrd="0" destOrd="0" presId="urn:microsoft.com/office/officeart/2008/layout/LinedList"/>
    <dgm:cxn modelId="{1E5C0795-150E-4DAE-B053-71BDBCA901A2}" type="presOf" srcId="{7AE90A80-1FA2-409A-978F-2C78C9D4E965}" destId="{E66EFACC-897A-4BAD-B5B0-6C063341705C}" srcOrd="0" destOrd="0" presId="urn:microsoft.com/office/officeart/2008/layout/LinedList"/>
    <dgm:cxn modelId="{460F0798-F57E-46C9-9CA5-0949198A8620}" type="presOf" srcId="{2C2DB795-46F3-40FA-A5FF-2F61DD141464}" destId="{928C95B4-DCF3-4B34-A94A-3AC0F53447B3}" srcOrd="0" destOrd="0" presId="urn:microsoft.com/office/officeart/2008/layout/LinedList"/>
    <dgm:cxn modelId="{97143E99-742E-4CF8-8A84-0FDA09999384}" type="presOf" srcId="{3EEE17B6-B4C3-4D24-95BD-96CA3107151F}" destId="{D2C40A41-F85B-439D-B5A4-B914B9FCE209}" srcOrd="0" destOrd="0" presId="urn:microsoft.com/office/officeart/2008/layout/LinedList"/>
    <dgm:cxn modelId="{2FEE939F-FD99-45CF-99C6-CEBEEF75C54A}" type="presOf" srcId="{7DA5B71A-FB4E-4BFD-B4FA-01F069B089FC}" destId="{5279B763-47A1-484D-B92F-57BCE6B6A1A5}" srcOrd="0" destOrd="0" presId="urn:microsoft.com/office/officeart/2008/layout/LinedList"/>
    <dgm:cxn modelId="{8F4F7DA0-740C-45A6-B247-AECFE05A41BA}" srcId="{1F5AFE97-F0BB-4CA9-8E47-8BDC6B57BC40}" destId="{1ADA06BA-B2CF-4B7E-93DD-E533E17C69CC}" srcOrd="12" destOrd="0" parTransId="{FC7438E1-B378-4F18-9598-986257173793}" sibTransId="{3D99AD93-8DBD-4525-9D64-D61A29A47F73}"/>
    <dgm:cxn modelId="{FD6146A3-F025-4004-98C7-ADBB9084A430}" type="presOf" srcId="{571AF068-472E-4F4D-B5B9-63AE6154D008}" destId="{F32F2CF9-425A-4B8D-A91E-DF99E8A04750}" srcOrd="0" destOrd="0" presId="urn:microsoft.com/office/officeart/2008/layout/LinedList"/>
    <dgm:cxn modelId="{107D23AC-E2F6-4F57-AADE-4600C5F38F96}" type="presOf" srcId="{671F9D32-3080-4E79-9F52-3904D314FE21}" destId="{8C1F92E9-206B-4476-946E-AD2E3D801011}" srcOrd="0" destOrd="0" presId="urn:microsoft.com/office/officeart/2008/layout/LinedList"/>
    <dgm:cxn modelId="{3B3436AD-30B6-4CC0-8574-0B30AD1D7DD0}" srcId="{1F5AFE97-F0BB-4CA9-8E47-8BDC6B57BC40}" destId="{2C2DB795-46F3-40FA-A5FF-2F61DD141464}" srcOrd="15" destOrd="0" parTransId="{8AF26A2B-B009-4843-86D4-E8B5DE60916B}" sibTransId="{CD73F926-3356-4ACE-9106-EBD0DBDE4926}"/>
    <dgm:cxn modelId="{AEF6A7B4-F4CA-4C29-859D-8E61F935BE58}" type="presOf" srcId="{1ADA06BA-B2CF-4B7E-93DD-E533E17C69CC}" destId="{6CF73ABA-4542-4DD0-B596-2ADE359859CE}" srcOrd="0" destOrd="0" presId="urn:microsoft.com/office/officeart/2008/layout/LinedList"/>
    <dgm:cxn modelId="{6DD016C2-4A67-4927-95E1-05F03E51B6CB}" type="presOf" srcId="{BEB7842D-F1A9-44C1-B514-64111737630A}" destId="{81CCEA64-8458-4C26-8F29-A4F120643085}" srcOrd="0" destOrd="0" presId="urn:microsoft.com/office/officeart/2008/layout/LinedList"/>
    <dgm:cxn modelId="{E48C2CC9-A2A2-4A07-B0BA-8CF9F995580C}" type="presOf" srcId="{852793D1-5F38-4D1D-88E1-695D9D0DC4B2}" destId="{9C1C7FA1-CC42-42C6-9AF3-473A7782B103}" srcOrd="0" destOrd="0" presId="urn:microsoft.com/office/officeart/2008/layout/LinedList"/>
    <dgm:cxn modelId="{06F3B5CB-668E-4679-B80C-B7C24C04D104}" srcId="{1F5AFE97-F0BB-4CA9-8E47-8BDC6B57BC40}" destId="{56D7AFAB-CAC9-42BA-870A-3863F2BF0000}" srcOrd="20" destOrd="0" parTransId="{DEA2238A-C2BD-485C-BF53-A30DDAB3D583}" sibTransId="{66E88E1D-F988-488C-A361-A28F23434AE9}"/>
    <dgm:cxn modelId="{1A343FD9-D154-40B6-AD87-23FD31187C26}" type="presOf" srcId="{56D7AFAB-CAC9-42BA-870A-3863F2BF0000}" destId="{0D3C5C13-0457-4229-B62F-B5427B985245}" srcOrd="0" destOrd="0" presId="urn:microsoft.com/office/officeart/2008/layout/LinedList"/>
    <dgm:cxn modelId="{A7AFE9DF-571E-49E9-A32D-916F204C7106}" type="presOf" srcId="{729867EB-E4CA-4490-86BB-AE1EFC05703D}" destId="{F8C85801-B454-4638-8955-F7D9505F0923}" srcOrd="0" destOrd="0" presId="urn:microsoft.com/office/officeart/2008/layout/LinedList"/>
    <dgm:cxn modelId="{E750B3E2-AB2E-4CBA-9B85-9D4CA114B0AC}" srcId="{1F5AFE97-F0BB-4CA9-8E47-8BDC6B57BC40}" destId="{B7042BA8-30AC-462D-8DB1-CB14AC030FD1}" srcOrd="17" destOrd="0" parTransId="{19F1E3D5-93A2-41F7-86FF-55FBA8A69DDE}" sibTransId="{40A7DC48-ACF5-4FC2-9BA7-C26E0C2A7B8A}"/>
    <dgm:cxn modelId="{4DE9D1E6-4C3E-4BC6-BFEF-D46C79F10132}" srcId="{1F5AFE97-F0BB-4CA9-8E47-8BDC6B57BC40}" destId="{BD52292C-09E7-4DA1-AF88-94BDE7CF4F54}" srcOrd="8" destOrd="0" parTransId="{3DDF5389-50BC-4C45-8B20-17DE3A11D2B6}" sibTransId="{DBF0E9A6-855D-4F7B-B14D-1A70F938C053}"/>
    <dgm:cxn modelId="{2B3268E7-6C33-4EFD-9DC3-6FCBBBFEDFBB}" type="presOf" srcId="{413D7479-1BAA-460C-BA48-7513CBD35D97}" destId="{0B16AFA3-E1E8-4BD2-86C0-7BD109ED5521}" srcOrd="0" destOrd="0" presId="urn:microsoft.com/office/officeart/2008/layout/LinedList"/>
    <dgm:cxn modelId="{3759D2EA-0F75-4E52-82B8-0A478F1E1E6D}" srcId="{1F5AFE97-F0BB-4CA9-8E47-8BDC6B57BC40}" destId="{BEB7842D-F1A9-44C1-B514-64111737630A}" srcOrd="4" destOrd="0" parTransId="{D17F2745-77E1-4C9D-86A1-94DA6C88172A}" sibTransId="{7862E87D-9C67-4F92-A504-BB3B0236CDD4}"/>
    <dgm:cxn modelId="{74B1D1F5-6982-4C5B-92D4-F00DE704E5EC}" srcId="{1F5AFE97-F0BB-4CA9-8E47-8BDC6B57BC40}" destId="{7008D060-ADB2-44AA-9DFC-CB69FE3E662B}" srcOrd="22" destOrd="0" parTransId="{B9CE5D0F-F4A3-40E5-88D3-70A13E43B4FC}" sibTransId="{E7D5BE98-94F7-4C62-B6AD-FD48702A3767}"/>
    <dgm:cxn modelId="{9EF3A5EE-48B9-4274-A818-43C26B04681B}" type="presParOf" srcId="{BAB728B6-F674-4A35-B91A-9140E60690CA}" destId="{A6CDB01D-45DF-4451-9C8F-CA4877CC7573}" srcOrd="0" destOrd="0" presId="urn:microsoft.com/office/officeart/2008/layout/LinedList"/>
    <dgm:cxn modelId="{AFE29F79-50FA-4E82-99AD-2E309D054B03}" type="presParOf" srcId="{BAB728B6-F674-4A35-B91A-9140E60690CA}" destId="{9C7D7F6C-93EF-4A49-8BD1-D03697B0AF1F}" srcOrd="1" destOrd="0" presId="urn:microsoft.com/office/officeart/2008/layout/LinedList"/>
    <dgm:cxn modelId="{CE754AFC-F22F-4960-9A74-A0D1021E0A52}" type="presParOf" srcId="{9C7D7F6C-93EF-4A49-8BD1-D03697B0AF1F}" destId="{50D841D2-FF89-450F-83FE-47665EF55D7D}" srcOrd="0" destOrd="0" presId="urn:microsoft.com/office/officeart/2008/layout/LinedList"/>
    <dgm:cxn modelId="{A85F9CF5-961B-4F86-AD25-AC49EC17941C}" type="presParOf" srcId="{9C7D7F6C-93EF-4A49-8BD1-D03697B0AF1F}" destId="{DEEFC023-0D79-4A7F-883B-9D7E707E575A}" srcOrd="1" destOrd="0" presId="urn:microsoft.com/office/officeart/2008/layout/LinedList"/>
    <dgm:cxn modelId="{5EAC3A14-67BF-4D68-A98C-57B1E54C8563}" type="presParOf" srcId="{BAB728B6-F674-4A35-B91A-9140E60690CA}" destId="{C27983A4-B886-458F-A846-4A12B9F22573}" srcOrd="2" destOrd="0" presId="urn:microsoft.com/office/officeart/2008/layout/LinedList"/>
    <dgm:cxn modelId="{4A72CA84-0CC3-4370-ADBF-FE8CC49E4E01}" type="presParOf" srcId="{BAB728B6-F674-4A35-B91A-9140E60690CA}" destId="{A7955BA9-87B0-4AEE-822B-84DFE7387D4F}" srcOrd="3" destOrd="0" presId="urn:microsoft.com/office/officeart/2008/layout/LinedList"/>
    <dgm:cxn modelId="{C7FE712A-5BDD-461B-A47E-677598F09C3B}" type="presParOf" srcId="{A7955BA9-87B0-4AEE-822B-84DFE7387D4F}" destId="{0B16AFA3-E1E8-4BD2-86C0-7BD109ED5521}" srcOrd="0" destOrd="0" presId="urn:microsoft.com/office/officeart/2008/layout/LinedList"/>
    <dgm:cxn modelId="{C5D46E3A-1FBE-4EBE-A79E-207D628DBC8E}" type="presParOf" srcId="{A7955BA9-87B0-4AEE-822B-84DFE7387D4F}" destId="{AE7092D1-E44E-49FA-8A35-36C847E522CA}" srcOrd="1" destOrd="0" presId="urn:microsoft.com/office/officeart/2008/layout/LinedList"/>
    <dgm:cxn modelId="{504F8255-F556-4DD3-9F78-F76CFC549AED}" type="presParOf" srcId="{BAB728B6-F674-4A35-B91A-9140E60690CA}" destId="{FDF95E59-E802-4F56-8D9A-ABEB72DF40CE}" srcOrd="4" destOrd="0" presId="urn:microsoft.com/office/officeart/2008/layout/LinedList"/>
    <dgm:cxn modelId="{30724194-5FC4-4F44-8165-A3F8F0958340}" type="presParOf" srcId="{BAB728B6-F674-4A35-B91A-9140E60690CA}" destId="{A97EBD04-7AF2-4358-8AEA-68B985F6BD57}" srcOrd="5" destOrd="0" presId="urn:microsoft.com/office/officeart/2008/layout/LinedList"/>
    <dgm:cxn modelId="{F7FAD752-07B3-481E-B462-1591C046EE2F}" type="presParOf" srcId="{A97EBD04-7AF2-4358-8AEA-68B985F6BD57}" destId="{2F9D8C3A-EFDB-4418-A4D1-596B4B19F5F0}" srcOrd="0" destOrd="0" presId="urn:microsoft.com/office/officeart/2008/layout/LinedList"/>
    <dgm:cxn modelId="{B906FC41-A8A1-4629-8A81-3E1B43A1EFFD}" type="presParOf" srcId="{A97EBD04-7AF2-4358-8AEA-68B985F6BD57}" destId="{AC2A0B3D-F863-4FDF-9286-1783711688DB}" srcOrd="1" destOrd="0" presId="urn:microsoft.com/office/officeart/2008/layout/LinedList"/>
    <dgm:cxn modelId="{64E387A4-BAD1-4D35-9ABB-74CE64798837}" type="presParOf" srcId="{BAB728B6-F674-4A35-B91A-9140E60690CA}" destId="{031A6358-072A-4667-BFB0-7BF893E7FFD6}" srcOrd="6" destOrd="0" presId="urn:microsoft.com/office/officeart/2008/layout/LinedList"/>
    <dgm:cxn modelId="{39A92BE8-B5C3-4333-884C-4DFCDA456BDB}" type="presParOf" srcId="{BAB728B6-F674-4A35-B91A-9140E60690CA}" destId="{C802B983-FC30-44F9-ACA5-92335E952ABD}" srcOrd="7" destOrd="0" presId="urn:microsoft.com/office/officeart/2008/layout/LinedList"/>
    <dgm:cxn modelId="{8AEB3F69-D660-4FA4-B533-49FE32C232F9}" type="presParOf" srcId="{C802B983-FC30-44F9-ACA5-92335E952ABD}" destId="{E66EFACC-897A-4BAD-B5B0-6C063341705C}" srcOrd="0" destOrd="0" presId="urn:microsoft.com/office/officeart/2008/layout/LinedList"/>
    <dgm:cxn modelId="{A32730EC-CB79-43F2-B7C9-185A8475CF9B}" type="presParOf" srcId="{C802B983-FC30-44F9-ACA5-92335E952ABD}" destId="{74018B24-F991-4BA4-B5B2-FF1D68951C09}" srcOrd="1" destOrd="0" presId="urn:microsoft.com/office/officeart/2008/layout/LinedList"/>
    <dgm:cxn modelId="{97F914B2-A3CC-4F4D-8FED-C585944F8643}" type="presParOf" srcId="{BAB728B6-F674-4A35-B91A-9140E60690CA}" destId="{A5D25625-45B1-4C22-BCE1-EFEA70B9B06C}" srcOrd="8" destOrd="0" presId="urn:microsoft.com/office/officeart/2008/layout/LinedList"/>
    <dgm:cxn modelId="{8AD68011-6158-4C8E-A7AA-317237558441}" type="presParOf" srcId="{BAB728B6-F674-4A35-B91A-9140E60690CA}" destId="{791D227E-7DD2-4230-BB1E-18A4286A1388}" srcOrd="9" destOrd="0" presId="urn:microsoft.com/office/officeart/2008/layout/LinedList"/>
    <dgm:cxn modelId="{B17045B7-2BF7-4ACC-8149-6D4B4AA14B28}" type="presParOf" srcId="{791D227E-7DD2-4230-BB1E-18A4286A1388}" destId="{81CCEA64-8458-4C26-8F29-A4F120643085}" srcOrd="0" destOrd="0" presId="urn:microsoft.com/office/officeart/2008/layout/LinedList"/>
    <dgm:cxn modelId="{9143E4C8-3912-49F1-9B69-C063630AD466}" type="presParOf" srcId="{791D227E-7DD2-4230-BB1E-18A4286A1388}" destId="{77A64545-76B6-4C5A-AE05-DF02BCB4B43A}" srcOrd="1" destOrd="0" presId="urn:microsoft.com/office/officeart/2008/layout/LinedList"/>
    <dgm:cxn modelId="{1BFEC4BB-DCCC-436D-8E3E-7F971DE64BE1}" type="presParOf" srcId="{BAB728B6-F674-4A35-B91A-9140E60690CA}" destId="{D3BDF842-A046-4DDF-8174-333488687E19}" srcOrd="10" destOrd="0" presId="urn:microsoft.com/office/officeart/2008/layout/LinedList"/>
    <dgm:cxn modelId="{4242FC5D-7E7C-4CC7-9F87-CE92CC9EE141}" type="presParOf" srcId="{BAB728B6-F674-4A35-B91A-9140E60690CA}" destId="{E803EE8C-F38D-4AC6-82FF-7C8192EBD042}" srcOrd="11" destOrd="0" presId="urn:microsoft.com/office/officeart/2008/layout/LinedList"/>
    <dgm:cxn modelId="{72A100D8-3048-44EB-BFFF-AB181C447182}" type="presParOf" srcId="{E803EE8C-F38D-4AC6-82FF-7C8192EBD042}" destId="{F32F2CF9-425A-4B8D-A91E-DF99E8A04750}" srcOrd="0" destOrd="0" presId="urn:microsoft.com/office/officeart/2008/layout/LinedList"/>
    <dgm:cxn modelId="{DDDE78C3-AF6C-4258-8FF2-0BBE6EAF0A17}" type="presParOf" srcId="{E803EE8C-F38D-4AC6-82FF-7C8192EBD042}" destId="{247678E9-A2F9-4DD9-B92B-CC4F8F507C36}" srcOrd="1" destOrd="0" presId="urn:microsoft.com/office/officeart/2008/layout/LinedList"/>
    <dgm:cxn modelId="{CFC04944-4668-4771-B22E-B13FCAB3D574}" type="presParOf" srcId="{BAB728B6-F674-4A35-B91A-9140E60690CA}" destId="{0E8B7303-66E1-45AB-B42B-E3C888B32EE7}" srcOrd="12" destOrd="0" presId="urn:microsoft.com/office/officeart/2008/layout/LinedList"/>
    <dgm:cxn modelId="{DBB738B0-A5D1-46B9-B3FE-54BDD76BF426}" type="presParOf" srcId="{BAB728B6-F674-4A35-B91A-9140E60690CA}" destId="{5596B009-4DE9-46BE-A197-D1897F65158C}" srcOrd="13" destOrd="0" presId="urn:microsoft.com/office/officeart/2008/layout/LinedList"/>
    <dgm:cxn modelId="{C19B385C-D974-4B91-936F-3B13DE7579D1}" type="presParOf" srcId="{5596B009-4DE9-46BE-A197-D1897F65158C}" destId="{D2C40A41-F85B-439D-B5A4-B914B9FCE209}" srcOrd="0" destOrd="0" presId="urn:microsoft.com/office/officeart/2008/layout/LinedList"/>
    <dgm:cxn modelId="{57714934-AEFF-4089-9B3A-FEBD04B52242}" type="presParOf" srcId="{5596B009-4DE9-46BE-A197-D1897F65158C}" destId="{315BA005-C987-45C8-B946-D248B558EBE8}" srcOrd="1" destOrd="0" presId="urn:microsoft.com/office/officeart/2008/layout/LinedList"/>
    <dgm:cxn modelId="{6C1E5EED-4197-43D7-8E61-801FE9F95BCA}" type="presParOf" srcId="{BAB728B6-F674-4A35-B91A-9140E60690CA}" destId="{31E627F7-3673-4BDF-9FFF-65931932C922}" srcOrd="14" destOrd="0" presId="urn:microsoft.com/office/officeart/2008/layout/LinedList"/>
    <dgm:cxn modelId="{7DFFF740-6B8C-4AFC-9CDB-124C26ADF296}" type="presParOf" srcId="{BAB728B6-F674-4A35-B91A-9140E60690CA}" destId="{C5BC6C6C-1C8E-4ED8-A14D-32922EF7EAA7}" srcOrd="15" destOrd="0" presId="urn:microsoft.com/office/officeart/2008/layout/LinedList"/>
    <dgm:cxn modelId="{C61850B5-B9E9-46FA-A897-6E08AB1A8520}" type="presParOf" srcId="{C5BC6C6C-1C8E-4ED8-A14D-32922EF7EAA7}" destId="{73283B05-2848-4684-ADC0-B121558041A8}" srcOrd="0" destOrd="0" presId="urn:microsoft.com/office/officeart/2008/layout/LinedList"/>
    <dgm:cxn modelId="{0CDE3D47-5CEE-421F-B34C-92FCD469B6A4}" type="presParOf" srcId="{C5BC6C6C-1C8E-4ED8-A14D-32922EF7EAA7}" destId="{8600DD90-BE53-4A1B-A596-C8DA2E424995}" srcOrd="1" destOrd="0" presId="urn:microsoft.com/office/officeart/2008/layout/LinedList"/>
    <dgm:cxn modelId="{F4FB6CA9-0824-4AC2-B55D-C0531AD43DE7}" type="presParOf" srcId="{BAB728B6-F674-4A35-B91A-9140E60690CA}" destId="{B6B150A4-9048-43C4-8517-13316CEA1F2C}" srcOrd="16" destOrd="0" presId="urn:microsoft.com/office/officeart/2008/layout/LinedList"/>
    <dgm:cxn modelId="{00205FEB-2E2B-40D0-BBAE-93613BADD1A3}" type="presParOf" srcId="{BAB728B6-F674-4A35-B91A-9140E60690CA}" destId="{A072FE71-7C14-4B98-BDCD-69DD03439607}" srcOrd="17" destOrd="0" presId="urn:microsoft.com/office/officeart/2008/layout/LinedList"/>
    <dgm:cxn modelId="{1ECD44D1-0874-4F56-A345-AE3D000AC6DE}" type="presParOf" srcId="{A072FE71-7C14-4B98-BDCD-69DD03439607}" destId="{6B9301D0-1586-458A-B13F-98FCA701A2A8}" srcOrd="0" destOrd="0" presId="urn:microsoft.com/office/officeart/2008/layout/LinedList"/>
    <dgm:cxn modelId="{E17A3505-3F36-44B2-A72E-21FEDC1D3287}" type="presParOf" srcId="{A072FE71-7C14-4B98-BDCD-69DD03439607}" destId="{0800B3ED-E723-425D-B699-0996046F9A13}" srcOrd="1" destOrd="0" presId="urn:microsoft.com/office/officeart/2008/layout/LinedList"/>
    <dgm:cxn modelId="{73FACC7B-E570-44FF-83F9-38230BB1426B}" type="presParOf" srcId="{BAB728B6-F674-4A35-B91A-9140E60690CA}" destId="{0E24DFD9-643D-4CCE-A37C-95FEEF6183B7}" srcOrd="18" destOrd="0" presId="urn:microsoft.com/office/officeart/2008/layout/LinedList"/>
    <dgm:cxn modelId="{C3641CF3-96FE-405A-A003-8AA5DE3F4110}" type="presParOf" srcId="{BAB728B6-F674-4A35-B91A-9140E60690CA}" destId="{0791A0E0-B891-4187-B13B-C9D895D4133B}" srcOrd="19" destOrd="0" presId="urn:microsoft.com/office/officeart/2008/layout/LinedList"/>
    <dgm:cxn modelId="{6B2A1C4C-1FAC-434A-80A1-E388F580520E}" type="presParOf" srcId="{0791A0E0-B891-4187-B13B-C9D895D4133B}" destId="{8C1F92E9-206B-4476-946E-AD2E3D801011}" srcOrd="0" destOrd="0" presId="urn:microsoft.com/office/officeart/2008/layout/LinedList"/>
    <dgm:cxn modelId="{EBC81C10-2CAE-463E-A1C0-BA0ECD540B5E}" type="presParOf" srcId="{0791A0E0-B891-4187-B13B-C9D895D4133B}" destId="{401EFC70-4249-44A9-892C-D51FB4B55882}" srcOrd="1" destOrd="0" presId="urn:microsoft.com/office/officeart/2008/layout/LinedList"/>
    <dgm:cxn modelId="{82D11173-D56F-4D56-BB4D-64EBE45E7FC9}" type="presParOf" srcId="{BAB728B6-F674-4A35-B91A-9140E60690CA}" destId="{1F9551A9-0318-4FBC-B1E7-5799C01FAD93}" srcOrd="20" destOrd="0" presId="urn:microsoft.com/office/officeart/2008/layout/LinedList"/>
    <dgm:cxn modelId="{E2DA68AD-7CB7-44BE-90D5-272171A57DB8}" type="presParOf" srcId="{BAB728B6-F674-4A35-B91A-9140E60690CA}" destId="{C8D2CA5B-DA50-4EA1-9A74-4FD2D429B785}" srcOrd="21" destOrd="0" presId="urn:microsoft.com/office/officeart/2008/layout/LinedList"/>
    <dgm:cxn modelId="{1DA77977-F68B-421F-A1C8-FC6C858CD60C}" type="presParOf" srcId="{C8D2CA5B-DA50-4EA1-9A74-4FD2D429B785}" destId="{A774E7D0-264C-4D67-92E1-63662009D4FE}" srcOrd="0" destOrd="0" presId="urn:microsoft.com/office/officeart/2008/layout/LinedList"/>
    <dgm:cxn modelId="{E7453B7E-0C9C-401A-A856-1BF9C14DC79D}" type="presParOf" srcId="{C8D2CA5B-DA50-4EA1-9A74-4FD2D429B785}" destId="{13A33781-89D3-4153-96EE-F2C43F4AEE5B}" srcOrd="1" destOrd="0" presId="urn:microsoft.com/office/officeart/2008/layout/LinedList"/>
    <dgm:cxn modelId="{519CF583-64B4-4CFB-957D-08B331796ACC}" type="presParOf" srcId="{BAB728B6-F674-4A35-B91A-9140E60690CA}" destId="{8A3FA713-F420-4F5F-8BA7-84D76E58CE97}" srcOrd="22" destOrd="0" presId="urn:microsoft.com/office/officeart/2008/layout/LinedList"/>
    <dgm:cxn modelId="{823DB37B-77D7-49BD-BA1D-45B7C477482F}" type="presParOf" srcId="{BAB728B6-F674-4A35-B91A-9140E60690CA}" destId="{8582FC7C-FA26-4A75-ACD0-95952A05B7B5}" srcOrd="23" destOrd="0" presId="urn:microsoft.com/office/officeart/2008/layout/LinedList"/>
    <dgm:cxn modelId="{3634EF24-E059-4FEC-8FD9-A8902D01D957}" type="presParOf" srcId="{8582FC7C-FA26-4A75-ACD0-95952A05B7B5}" destId="{7FBFD7F5-AA0B-414F-AFFC-389B92994732}" srcOrd="0" destOrd="0" presId="urn:microsoft.com/office/officeart/2008/layout/LinedList"/>
    <dgm:cxn modelId="{0D42231D-6AB5-479D-8D02-453D6A2D7337}" type="presParOf" srcId="{8582FC7C-FA26-4A75-ACD0-95952A05B7B5}" destId="{AFD87D2B-9040-438A-B274-144F9BABB9B1}" srcOrd="1" destOrd="0" presId="urn:microsoft.com/office/officeart/2008/layout/LinedList"/>
    <dgm:cxn modelId="{3BC42480-B727-457E-A8EE-00597735BDDC}" type="presParOf" srcId="{BAB728B6-F674-4A35-B91A-9140E60690CA}" destId="{0A450CB5-A907-4340-95E1-3FE64F99B941}" srcOrd="24" destOrd="0" presId="urn:microsoft.com/office/officeart/2008/layout/LinedList"/>
    <dgm:cxn modelId="{67F29212-481D-4424-8DF9-E03DCD8BFF3A}" type="presParOf" srcId="{BAB728B6-F674-4A35-B91A-9140E60690CA}" destId="{5410666B-4EBE-47E2-A6F8-5CFAD75499F9}" srcOrd="25" destOrd="0" presId="urn:microsoft.com/office/officeart/2008/layout/LinedList"/>
    <dgm:cxn modelId="{28981ECF-0A12-4E29-B1D9-20FF4CB09310}" type="presParOf" srcId="{5410666B-4EBE-47E2-A6F8-5CFAD75499F9}" destId="{6CF73ABA-4542-4DD0-B596-2ADE359859CE}" srcOrd="0" destOrd="0" presId="urn:microsoft.com/office/officeart/2008/layout/LinedList"/>
    <dgm:cxn modelId="{B33B7935-C278-4C1E-A33E-8445CB4B3B52}" type="presParOf" srcId="{5410666B-4EBE-47E2-A6F8-5CFAD75499F9}" destId="{0907FCD4-BCB5-44F6-AD0F-3B4A983D26D2}" srcOrd="1" destOrd="0" presId="urn:microsoft.com/office/officeart/2008/layout/LinedList"/>
    <dgm:cxn modelId="{1A3C14AC-9E14-4B08-A6FF-CA20513F8956}" type="presParOf" srcId="{BAB728B6-F674-4A35-B91A-9140E60690CA}" destId="{3BB8B942-13E2-403D-B9F9-B6A7BB534915}" srcOrd="26" destOrd="0" presId="urn:microsoft.com/office/officeart/2008/layout/LinedList"/>
    <dgm:cxn modelId="{AD9962FE-3519-4FA4-9350-4E54EA2D5C8A}" type="presParOf" srcId="{BAB728B6-F674-4A35-B91A-9140E60690CA}" destId="{E15E32C1-4474-423B-A52D-FBEA4D7C4D04}" srcOrd="27" destOrd="0" presId="urn:microsoft.com/office/officeart/2008/layout/LinedList"/>
    <dgm:cxn modelId="{884C94AF-3C52-4C5F-8D11-7ED91DC6396C}" type="presParOf" srcId="{E15E32C1-4474-423B-A52D-FBEA4D7C4D04}" destId="{4E3A722A-2092-473C-BEF1-D8D06D057330}" srcOrd="0" destOrd="0" presId="urn:microsoft.com/office/officeart/2008/layout/LinedList"/>
    <dgm:cxn modelId="{4A577DA9-4BF3-4B54-94A8-3265C1BC99FD}" type="presParOf" srcId="{E15E32C1-4474-423B-A52D-FBEA4D7C4D04}" destId="{82B69D54-B432-40EC-A536-A223EECBE18A}" srcOrd="1" destOrd="0" presId="urn:microsoft.com/office/officeart/2008/layout/LinedList"/>
    <dgm:cxn modelId="{9B99C25E-CF0D-4F8C-80CC-66B29D779FDB}" type="presParOf" srcId="{BAB728B6-F674-4A35-B91A-9140E60690CA}" destId="{2AB74C76-23AF-4F53-9F05-F353F7E0A563}" srcOrd="28" destOrd="0" presId="urn:microsoft.com/office/officeart/2008/layout/LinedList"/>
    <dgm:cxn modelId="{28BB577E-30A1-45F9-96E2-52334CC423F2}" type="presParOf" srcId="{BAB728B6-F674-4A35-B91A-9140E60690CA}" destId="{3466BC6A-27BF-467D-AA7D-90BF0CF00563}" srcOrd="29" destOrd="0" presId="urn:microsoft.com/office/officeart/2008/layout/LinedList"/>
    <dgm:cxn modelId="{7180ADC9-403A-43BD-ACF5-1D4A3C645BF2}" type="presParOf" srcId="{3466BC6A-27BF-467D-AA7D-90BF0CF00563}" destId="{980DB02D-BA5E-41E0-AE81-7B72336D339C}" srcOrd="0" destOrd="0" presId="urn:microsoft.com/office/officeart/2008/layout/LinedList"/>
    <dgm:cxn modelId="{998A9938-9E6A-49B2-9AA6-CA184ADE5941}" type="presParOf" srcId="{3466BC6A-27BF-467D-AA7D-90BF0CF00563}" destId="{47094F4C-4F83-4C93-AB6D-C9BC58D16AD0}" srcOrd="1" destOrd="0" presId="urn:microsoft.com/office/officeart/2008/layout/LinedList"/>
    <dgm:cxn modelId="{CC556862-18E4-45DB-987B-63B31E7CA845}" type="presParOf" srcId="{BAB728B6-F674-4A35-B91A-9140E60690CA}" destId="{64F00C42-34AF-4D8C-B5F7-380A5237C0E8}" srcOrd="30" destOrd="0" presId="urn:microsoft.com/office/officeart/2008/layout/LinedList"/>
    <dgm:cxn modelId="{FDED416A-998F-4E8B-ADC7-618299CDD17A}" type="presParOf" srcId="{BAB728B6-F674-4A35-B91A-9140E60690CA}" destId="{B0FF183D-41E4-4086-BF9C-FE62DE96109B}" srcOrd="31" destOrd="0" presId="urn:microsoft.com/office/officeart/2008/layout/LinedList"/>
    <dgm:cxn modelId="{0C302C50-8649-4014-9336-946554ABC1DC}" type="presParOf" srcId="{B0FF183D-41E4-4086-BF9C-FE62DE96109B}" destId="{928C95B4-DCF3-4B34-A94A-3AC0F53447B3}" srcOrd="0" destOrd="0" presId="urn:microsoft.com/office/officeart/2008/layout/LinedList"/>
    <dgm:cxn modelId="{46139F2D-B282-4B6B-ACD9-3D7B7EE54F5A}" type="presParOf" srcId="{B0FF183D-41E4-4086-BF9C-FE62DE96109B}" destId="{6A886AC1-3FCE-4F4B-90C4-AA64815F513B}" srcOrd="1" destOrd="0" presId="urn:microsoft.com/office/officeart/2008/layout/LinedList"/>
    <dgm:cxn modelId="{83A5A0AB-55D4-43D4-A165-7101ECDB2EBB}" type="presParOf" srcId="{BAB728B6-F674-4A35-B91A-9140E60690CA}" destId="{A775D9F0-5313-4346-9CF7-F013F2F21A85}" srcOrd="32" destOrd="0" presId="urn:microsoft.com/office/officeart/2008/layout/LinedList"/>
    <dgm:cxn modelId="{ACE57530-3F07-4789-A220-046FC3CFE19E}" type="presParOf" srcId="{BAB728B6-F674-4A35-B91A-9140E60690CA}" destId="{2970FCF6-38E6-4648-AF05-C860CE49ED35}" srcOrd="33" destOrd="0" presId="urn:microsoft.com/office/officeart/2008/layout/LinedList"/>
    <dgm:cxn modelId="{BA47F946-5008-4C52-B968-B4876E1F6EF8}" type="presParOf" srcId="{2970FCF6-38E6-4648-AF05-C860CE49ED35}" destId="{6FBF90B1-B4F8-4366-994C-4136758CF111}" srcOrd="0" destOrd="0" presId="urn:microsoft.com/office/officeart/2008/layout/LinedList"/>
    <dgm:cxn modelId="{2E9BE7D8-B8ED-40A3-B7D9-DDA216AA8100}" type="presParOf" srcId="{2970FCF6-38E6-4648-AF05-C860CE49ED35}" destId="{E72E0E81-EB83-42AE-9855-DC724F3149F9}" srcOrd="1" destOrd="0" presId="urn:microsoft.com/office/officeart/2008/layout/LinedList"/>
    <dgm:cxn modelId="{B272C091-5168-4552-83CD-87DB2C42BCC7}" type="presParOf" srcId="{BAB728B6-F674-4A35-B91A-9140E60690CA}" destId="{A514E3F0-B2A9-4F78-A343-87E15DD8B158}" srcOrd="34" destOrd="0" presId="urn:microsoft.com/office/officeart/2008/layout/LinedList"/>
    <dgm:cxn modelId="{7AE3CBE9-B7FE-4781-AE39-B0BFC3366B5B}" type="presParOf" srcId="{BAB728B6-F674-4A35-B91A-9140E60690CA}" destId="{3D963362-2E51-41FD-964D-5E2A380EE29D}" srcOrd="35" destOrd="0" presId="urn:microsoft.com/office/officeart/2008/layout/LinedList"/>
    <dgm:cxn modelId="{F7F497E6-48F2-40B6-9027-69EA820A6479}" type="presParOf" srcId="{3D963362-2E51-41FD-964D-5E2A380EE29D}" destId="{8AC27844-2543-444B-A07F-9B20D6C06318}" srcOrd="0" destOrd="0" presId="urn:microsoft.com/office/officeart/2008/layout/LinedList"/>
    <dgm:cxn modelId="{A3650774-3B21-482A-8156-044D41C71204}" type="presParOf" srcId="{3D963362-2E51-41FD-964D-5E2A380EE29D}" destId="{7FEA69B8-35A6-4111-8C28-12BEFF73B1BB}" srcOrd="1" destOrd="0" presId="urn:microsoft.com/office/officeart/2008/layout/LinedList"/>
    <dgm:cxn modelId="{C0F56F4F-A0E5-476D-8AB1-48E0CB1650A7}" type="presParOf" srcId="{BAB728B6-F674-4A35-B91A-9140E60690CA}" destId="{F27A1547-DF8A-4D43-806D-659644065215}" srcOrd="36" destOrd="0" presId="urn:microsoft.com/office/officeart/2008/layout/LinedList"/>
    <dgm:cxn modelId="{9E1C3B46-3E04-47E3-89F5-B27665C6E9C6}" type="presParOf" srcId="{BAB728B6-F674-4A35-B91A-9140E60690CA}" destId="{E8957CE1-864E-4CB7-9732-45FECF806A67}" srcOrd="37" destOrd="0" presId="urn:microsoft.com/office/officeart/2008/layout/LinedList"/>
    <dgm:cxn modelId="{9A6DF015-171C-4B8C-9E4E-38EECCF5BE1B}" type="presParOf" srcId="{E8957CE1-864E-4CB7-9732-45FECF806A67}" destId="{5279B763-47A1-484D-B92F-57BCE6B6A1A5}" srcOrd="0" destOrd="0" presId="urn:microsoft.com/office/officeart/2008/layout/LinedList"/>
    <dgm:cxn modelId="{9A7AA6AE-472E-4DC3-A1CB-BE180D2A17BC}" type="presParOf" srcId="{E8957CE1-864E-4CB7-9732-45FECF806A67}" destId="{5E67DC91-A534-4593-892C-15E6BB780A46}" srcOrd="1" destOrd="0" presId="urn:microsoft.com/office/officeart/2008/layout/LinedList"/>
    <dgm:cxn modelId="{3CE994BC-8EFB-490C-BABF-824FC3386330}" type="presParOf" srcId="{BAB728B6-F674-4A35-B91A-9140E60690CA}" destId="{E47552A7-0BFD-480F-9C22-57C12F9C9373}" srcOrd="38" destOrd="0" presId="urn:microsoft.com/office/officeart/2008/layout/LinedList"/>
    <dgm:cxn modelId="{B3DB8786-B85C-46D7-8F35-FD51CA505810}" type="presParOf" srcId="{BAB728B6-F674-4A35-B91A-9140E60690CA}" destId="{C7FD84EC-5C79-4473-B871-4D922911B9CA}" srcOrd="39" destOrd="0" presId="urn:microsoft.com/office/officeart/2008/layout/LinedList"/>
    <dgm:cxn modelId="{97511F35-8093-4279-8C3F-F42961B094BA}" type="presParOf" srcId="{C7FD84EC-5C79-4473-B871-4D922911B9CA}" destId="{9C1C7FA1-CC42-42C6-9AF3-473A7782B103}" srcOrd="0" destOrd="0" presId="urn:microsoft.com/office/officeart/2008/layout/LinedList"/>
    <dgm:cxn modelId="{9BA49CE0-6859-4224-918E-A7D4455DA7C8}" type="presParOf" srcId="{C7FD84EC-5C79-4473-B871-4D922911B9CA}" destId="{BDDE9D88-9A12-47CE-97DB-87DFD0C4C42E}" srcOrd="1" destOrd="0" presId="urn:microsoft.com/office/officeart/2008/layout/LinedList"/>
    <dgm:cxn modelId="{A81B00F4-ADB6-4187-9335-AE4D76BF9876}" type="presParOf" srcId="{BAB728B6-F674-4A35-B91A-9140E60690CA}" destId="{11FE5345-9360-4BE2-BC19-A5DEC3467442}" srcOrd="40" destOrd="0" presId="urn:microsoft.com/office/officeart/2008/layout/LinedList"/>
    <dgm:cxn modelId="{CDCAEA7F-4356-4E0E-A3A8-E02109603934}" type="presParOf" srcId="{BAB728B6-F674-4A35-B91A-9140E60690CA}" destId="{752D4BD7-DCEB-44E6-B0D1-230527077915}" srcOrd="41" destOrd="0" presId="urn:microsoft.com/office/officeart/2008/layout/LinedList"/>
    <dgm:cxn modelId="{0A6DDE14-543E-4218-A944-346D8A66CCD2}" type="presParOf" srcId="{752D4BD7-DCEB-44E6-B0D1-230527077915}" destId="{0D3C5C13-0457-4229-B62F-B5427B985245}" srcOrd="0" destOrd="0" presId="urn:microsoft.com/office/officeart/2008/layout/LinedList"/>
    <dgm:cxn modelId="{F4A06618-5107-44DA-9A1A-B5E2903A5031}" type="presParOf" srcId="{752D4BD7-DCEB-44E6-B0D1-230527077915}" destId="{BF49193E-3553-4F16-BAAB-ABCD6DFC7276}" srcOrd="1" destOrd="0" presId="urn:microsoft.com/office/officeart/2008/layout/LinedList"/>
    <dgm:cxn modelId="{1AEA1B9F-A83E-4736-BE2D-B344C94B17E3}" type="presParOf" srcId="{BAB728B6-F674-4A35-B91A-9140E60690CA}" destId="{F29D4E77-C540-4557-BA55-60D0171278E5}" srcOrd="42" destOrd="0" presId="urn:microsoft.com/office/officeart/2008/layout/LinedList"/>
    <dgm:cxn modelId="{FB0CC73D-B8BF-4435-9E38-F354EF8234F3}" type="presParOf" srcId="{BAB728B6-F674-4A35-B91A-9140E60690CA}" destId="{C87E7D99-4BDA-4DC1-AFB4-B6BF41A63FC5}" srcOrd="43" destOrd="0" presId="urn:microsoft.com/office/officeart/2008/layout/LinedList"/>
    <dgm:cxn modelId="{A1DF94CF-F1AF-4DC2-8AC8-32FFB7AFF959}" type="presParOf" srcId="{C87E7D99-4BDA-4DC1-AFB4-B6BF41A63FC5}" destId="{F8C85801-B454-4638-8955-F7D9505F0923}" srcOrd="0" destOrd="0" presId="urn:microsoft.com/office/officeart/2008/layout/LinedList"/>
    <dgm:cxn modelId="{E3C89970-0404-4944-BD0D-9F9DC3E6FE6A}" type="presParOf" srcId="{C87E7D99-4BDA-4DC1-AFB4-B6BF41A63FC5}" destId="{854835B3-FC7D-4454-952C-F06A84A7E671}" srcOrd="1" destOrd="0" presId="urn:microsoft.com/office/officeart/2008/layout/LinedList"/>
    <dgm:cxn modelId="{9486496F-A954-45D1-8B67-A5DD917558A4}" type="presParOf" srcId="{BAB728B6-F674-4A35-B91A-9140E60690CA}" destId="{087B2495-FAAC-4C37-9047-AD709172D857}" srcOrd="44" destOrd="0" presId="urn:microsoft.com/office/officeart/2008/layout/LinedList"/>
    <dgm:cxn modelId="{7C74F378-9173-47A7-9F80-8CE997B1D9CC}" type="presParOf" srcId="{BAB728B6-F674-4A35-B91A-9140E60690CA}" destId="{3DA9D6D9-B5DA-4206-9926-F17DA717B0A2}" srcOrd="45" destOrd="0" presId="urn:microsoft.com/office/officeart/2008/layout/LinedList"/>
    <dgm:cxn modelId="{BF1A76AA-1BDA-4807-957F-3A1A2839F872}" type="presParOf" srcId="{3DA9D6D9-B5DA-4206-9926-F17DA717B0A2}" destId="{B1847AB5-E5B3-4E55-B5D7-651CB6E7A155}" srcOrd="0" destOrd="0" presId="urn:microsoft.com/office/officeart/2008/layout/LinedList"/>
    <dgm:cxn modelId="{C25457AF-8391-40B1-ABAD-EE979C89DCA4}" type="presParOf" srcId="{3DA9D6D9-B5DA-4206-9926-F17DA717B0A2}" destId="{FD04F928-1FE9-4D7B-93A5-4E1B24C66D33}" srcOrd="1" destOrd="0" presId="urn:microsoft.com/office/officeart/2008/layout/LinedList"/>
    <dgm:cxn modelId="{FCAE5927-814E-43F7-8790-451282437F43}" type="presParOf" srcId="{BAB728B6-F674-4A35-B91A-9140E60690CA}" destId="{6BF1C8D2-F341-45A6-BBDC-82A65784B5B6}" srcOrd="46" destOrd="0" presId="urn:microsoft.com/office/officeart/2008/layout/LinedList"/>
    <dgm:cxn modelId="{6AC6E315-EE85-4433-A0FB-316418DD42A6}" type="presParOf" srcId="{BAB728B6-F674-4A35-B91A-9140E60690CA}" destId="{5A7D0128-DB7A-494C-AD25-0B04E53F46B4}" srcOrd="47" destOrd="0" presId="urn:microsoft.com/office/officeart/2008/layout/LinedList"/>
    <dgm:cxn modelId="{C3D36FE8-0878-4E7E-9B08-E68E5A38FEDF}" type="presParOf" srcId="{5A7D0128-DB7A-494C-AD25-0B04E53F46B4}" destId="{A7D4F397-174E-4BE7-89B4-E00A5CD84146}" srcOrd="0" destOrd="0" presId="urn:microsoft.com/office/officeart/2008/layout/LinedList"/>
    <dgm:cxn modelId="{F764E747-90ED-422E-AD05-3EEAFD4891F5}" type="presParOf" srcId="{5A7D0128-DB7A-494C-AD25-0B04E53F46B4}" destId="{1A362ED1-77CC-4281-A8B3-4530AC822936}" srcOrd="1" destOrd="0" presId="urn:microsoft.com/office/officeart/2008/layout/LinedList"/>
    <dgm:cxn modelId="{DA42619D-C71B-4682-99A1-C4D3BB375806}" type="presParOf" srcId="{BAB728B6-F674-4A35-B91A-9140E60690CA}" destId="{A182F04A-2277-4DF9-A77D-3DF031A0A592}" srcOrd="48" destOrd="0" presId="urn:microsoft.com/office/officeart/2008/layout/LinedList"/>
    <dgm:cxn modelId="{1553BC55-86D9-44F0-A06C-864B4536B300}" type="presParOf" srcId="{BAB728B6-F674-4A35-B91A-9140E60690CA}" destId="{035DA83E-8EA8-4C10-8FC7-36B8973328E9}" srcOrd="49" destOrd="0" presId="urn:microsoft.com/office/officeart/2008/layout/LinedList"/>
    <dgm:cxn modelId="{5948C3F2-E6A8-46BF-9F19-4D7F3EFC6193}" type="presParOf" srcId="{035DA83E-8EA8-4C10-8FC7-36B8973328E9}" destId="{226D26B8-E462-497F-A1B1-3696C3201398}" srcOrd="0" destOrd="0" presId="urn:microsoft.com/office/officeart/2008/layout/LinedList"/>
    <dgm:cxn modelId="{D702235D-AED7-4A10-813F-22F9DA0673F4}" type="presParOf" srcId="{035DA83E-8EA8-4C10-8FC7-36B8973328E9}" destId="{D8AAA182-BACD-4863-9880-7882F1A0E459}" srcOrd="1" destOrd="0" presId="urn:microsoft.com/office/officeart/2008/layout/LinedList"/>
    <dgm:cxn modelId="{F77AF77C-C6A8-400C-8506-F226FF2B23A8}" type="presParOf" srcId="{BAB728B6-F674-4A35-B91A-9140E60690CA}" destId="{7B59F4F7-1517-428D-8332-0BD4E72E45CC}" srcOrd="50" destOrd="0" presId="urn:microsoft.com/office/officeart/2008/layout/LinedList"/>
    <dgm:cxn modelId="{A430ABCE-189E-416C-831F-A1ADC1F9B7FD}" type="presParOf" srcId="{BAB728B6-F674-4A35-B91A-9140E60690CA}" destId="{E83DFED2-D1FD-48C2-900D-8B3AFEA9684C}" srcOrd="51" destOrd="0" presId="urn:microsoft.com/office/officeart/2008/layout/LinedList"/>
    <dgm:cxn modelId="{F84AAC58-DF83-467C-AE40-3AC6DDF3A2AF}" type="presParOf" srcId="{E83DFED2-D1FD-48C2-900D-8B3AFEA9684C}" destId="{27B0EA07-C7E5-4CFE-B4FB-A1DDA4EF292F}" srcOrd="0" destOrd="0" presId="urn:microsoft.com/office/officeart/2008/layout/LinedList"/>
    <dgm:cxn modelId="{CEEAFBFE-2021-444C-B388-CCAE8267B814}" type="presParOf" srcId="{E83DFED2-D1FD-48C2-900D-8B3AFEA9684C}" destId="{D9B35FC5-D065-42B7-89EA-8139C92F31EA}" srcOrd="1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6CDB01D-45DF-4451-9C8F-CA4877CC7573}">
      <dsp:nvSpPr>
        <dsp:cNvPr id="0" name=""/>
        <dsp:cNvSpPr/>
      </dsp:nvSpPr>
      <dsp:spPr>
        <a:xfrm>
          <a:off x="0" y="109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0D841D2-FF89-450F-83FE-47665EF55D7D}">
      <dsp:nvSpPr>
        <dsp:cNvPr id="0" name=""/>
        <dsp:cNvSpPr/>
      </dsp:nvSpPr>
      <dsp:spPr>
        <a:xfrm>
          <a:off x="0" y="1095"/>
          <a:ext cx="5791200" cy="3452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RAZDJEL 001 PREDSTAVNIČKA I IZVRŠNA TIJELA</a:t>
          </a:r>
        </a:p>
      </dsp:txBody>
      <dsp:txXfrm>
        <a:off x="0" y="1095"/>
        <a:ext cx="5791200" cy="345235"/>
      </dsp:txXfrm>
    </dsp:sp>
    <dsp:sp modelId="{C27983A4-B886-458F-A846-4A12B9F22573}">
      <dsp:nvSpPr>
        <dsp:cNvPr id="0" name=""/>
        <dsp:cNvSpPr/>
      </dsp:nvSpPr>
      <dsp:spPr>
        <a:xfrm>
          <a:off x="0" y="34633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B16AFA3-E1E8-4BD2-86C0-7BD109ED5521}">
      <dsp:nvSpPr>
        <dsp:cNvPr id="0" name=""/>
        <dsp:cNvSpPr/>
      </dsp:nvSpPr>
      <dsp:spPr>
        <a:xfrm>
          <a:off x="0" y="346331"/>
          <a:ext cx="5791200" cy="3452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 00101 RAD PREDSTAVNIČKIH I IZVRŠNIH TIJELA</a:t>
          </a:r>
        </a:p>
      </dsp:txBody>
      <dsp:txXfrm>
        <a:off x="0" y="346331"/>
        <a:ext cx="5791200" cy="345235"/>
      </dsp:txXfrm>
    </dsp:sp>
    <dsp:sp modelId="{FDF95E59-E802-4F56-8D9A-ABEB72DF40CE}">
      <dsp:nvSpPr>
        <dsp:cNvPr id="0" name=""/>
        <dsp:cNvSpPr/>
      </dsp:nvSpPr>
      <dsp:spPr>
        <a:xfrm>
          <a:off x="0" y="69156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F9D8C3A-EFDB-4418-A4D1-596B4B19F5F0}">
      <dsp:nvSpPr>
        <dsp:cNvPr id="0" name=""/>
        <dsp:cNvSpPr/>
      </dsp:nvSpPr>
      <dsp:spPr>
        <a:xfrm>
          <a:off x="0" y="691566"/>
          <a:ext cx="5791200" cy="3452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0101 Rad predstavničkih i izvršnih tijela</a:t>
          </a:r>
        </a:p>
      </dsp:txBody>
      <dsp:txXfrm>
        <a:off x="0" y="691566"/>
        <a:ext cx="5791200" cy="345235"/>
      </dsp:txXfrm>
    </dsp:sp>
    <dsp:sp modelId="{031A6358-072A-4667-BFB0-7BF893E7FFD6}">
      <dsp:nvSpPr>
        <dsp:cNvPr id="0" name=""/>
        <dsp:cNvSpPr/>
      </dsp:nvSpPr>
      <dsp:spPr>
        <a:xfrm>
          <a:off x="0" y="103680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66EFACC-897A-4BAD-B5B0-6C063341705C}">
      <dsp:nvSpPr>
        <dsp:cNvPr id="0" name=""/>
        <dsp:cNvSpPr/>
      </dsp:nvSpPr>
      <dsp:spPr>
        <a:xfrm>
          <a:off x="0" y="1036801"/>
          <a:ext cx="5791200" cy="3452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0201 Ostali rashodi predstavničkih i izvršnih tijela</a:t>
          </a:r>
        </a:p>
      </dsp:txBody>
      <dsp:txXfrm>
        <a:off x="0" y="1036801"/>
        <a:ext cx="5791200" cy="345235"/>
      </dsp:txXfrm>
    </dsp:sp>
    <dsp:sp modelId="{A5D25625-45B1-4C22-BCE1-EFEA70B9B06C}">
      <dsp:nvSpPr>
        <dsp:cNvPr id="0" name=""/>
        <dsp:cNvSpPr/>
      </dsp:nvSpPr>
      <dsp:spPr>
        <a:xfrm>
          <a:off x="0" y="138203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1CCEA64-8458-4C26-8F29-A4F120643085}">
      <dsp:nvSpPr>
        <dsp:cNvPr id="0" name=""/>
        <dsp:cNvSpPr/>
      </dsp:nvSpPr>
      <dsp:spPr>
        <a:xfrm>
          <a:off x="0" y="1382037"/>
          <a:ext cx="5791200" cy="3452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/>
            <a:t>RAZDJEL 002 JEDINSTVENI UPRAVNI ODJEL</a:t>
          </a:r>
        </a:p>
      </dsp:txBody>
      <dsp:txXfrm>
        <a:off x="0" y="1382037"/>
        <a:ext cx="5791200" cy="345235"/>
      </dsp:txXfrm>
    </dsp:sp>
    <dsp:sp modelId="{D3BDF842-A046-4DDF-8174-333488687E19}">
      <dsp:nvSpPr>
        <dsp:cNvPr id="0" name=""/>
        <dsp:cNvSpPr/>
      </dsp:nvSpPr>
      <dsp:spPr>
        <a:xfrm>
          <a:off x="0" y="172727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32F2CF9-425A-4B8D-A91E-DF99E8A04750}">
      <dsp:nvSpPr>
        <dsp:cNvPr id="0" name=""/>
        <dsp:cNvSpPr/>
      </dsp:nvSpPr>
      <dsp:spPr>
        <a:xfrm>
          <a:off x="0" y="1727272"/>
          <a:ext cx="5791200" cy="3452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 00201 JEDINSTVENI UPRAVNI ODJEL</a:t>
          </a:r>
          <a:endParaRPr lang="hr-HR" sz="500" b="1" kern="1200"/>
        </a:p>
      </dsp:txBody>
      <dsp:txXfrm>
        <a:off x="0" y="1727272"/>
        <a:ext cx="5791200" cy="345235"/>
      </dsp:txXfrm>
    </dsp:sp>
    <dsp:sp modelId="{0E8B7303-66E1-45AB-B42B-E3C888B32EE7}">
      <dsp:nvSpPr>
        <dsp:cNvPr id="0" name=""/>
        <dsp:cNvSpPr/>
      </dsp:nvSpPr>
      <dsp:spPr>
        <a:xfrm>
          <a:off x="0" y="207250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2C40A41-F85B-439D-B5A4-B914B9FCE209}">
      <dsp:nvSpPr>
        <dsp:cNvPr id="0" name=""/>
        <dsp:cNvSpPr/>
      </dsp:nvSpPr>
      <dsp:spPr>
        <a:xfrm>
          <a:off x="0" y="2072507"/>
          <a:ext cx="5791200" cy="3452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0301 Jedinstveni upravni odjel i zajednička služba</a:t>
          </a:r>
          <a:endParaRPr lang="hr-HR" sz="500" kern="1200"/>
        </a:p>
      </dsp:txBody>
      <dsp:txXfrm>
        <a:off x="0" y="2072507"/>
        <a:ext cx="5791200" cy="345235"/>
      </dsp:txXfrm>
    </dsp:sp>
    <dsp:sp modelId="{31E627F7-3673-4BDF-9FFF-65931932C922}">
      <dsp:nvSpPr>
        <dsp:cNvPr id="0" name=""/>
        <dsp:cNvSpPr/>
      </dsp:nvSpPr>
      <dsp:spPr>
        <a:xfrm>
          <a:off x="0" y="241774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3283B05-2848-4684-ADC0-B121558041A8}">
      <dsp:nvSpPr>
        <dsp:cNvPr id="0" name=""/>
        <dsp:cNvSpPr/>
      </dsp:nvSpPr>
      <dsp:spPr>
        <a:xfrm>
          <a:off x="0" y="2417743"/>
          <a:ext cx="5791200" cy="3452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0401 Gospodarstvo</a:t>
          </a:r>
          <a:endParaRPr lang="hr-HR" sz="500" kern="1200"/>
        </a:p>
      </dsp:txBody>
      <dsp:txXfrm>
        <a:off x="0" y="2417743"/>
        <a:ext cx="5791200" cy="345235"/>
      </dsp:txXfrm>
    </dsp:sp>
    <dsp:sp modelId="{B6B150A4-9048-43C4-8517-13316CEA1F2C}">
      <dsp:nvSpPr>
        <dsp:cNvPr id="0" name=""/>
        <dsp:cNvSpPr/>
      </dsp:nvSpPr>
      <dsp:spPr>
        <a:xfrm>
          <a:off x="0" y="276297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B9301D0-1586-458A-B13F-98FCA701A2A8}">
      <dsp:nvSpPr>
        <dsp:cNvPr id="0" name=""/>
        <dsp:cNvSpPr/>
      </dsp:nvSpPr>
      <dsp:spPr>
        <a:xfrm>
          <a:off x="0" y="2762978"/>
          <a:ext cx="5791200" cy="3452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>
              <a:latin typeface="+mn-lt"/>
            </a:rPr>
            <a:t>   Program 0501 Javna rasvjeta</a:t>
          </a:r>
          <a:endParaRPr lang="hr-HR" sz="500" kern="1200"/>
        </a:p>
      </dsp:txBody>
      <dsp:txXfrm>
        <a:off x="0" y="2762978"/>
        <a:ext cx="5791200" cy="345235"/>
      </dsp:txXfrm>
    </dsp:sp>
    <dsp:sp modelId="{0E24DFD9-643D-4CCE-A37C-95FEEF6183B7}">
      <dsp:nvSpPr>
        <dsp:cNvPr id="0" name=""/>
        <dsp:cNvSpPr/>
      </dsp:nvSpPr>
      <dsp:spPr>
        <a:xfrm>
          <a:off x="0" y="310821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C1F92E9-206B-4476-946E-AD2E3D801011}">
      <dsp:nvSpPr>
        <dsp:cNvPr id="0" name=""/>
        <dsp:cNvSpPr/>
      </dsp:nvSpPr>
      <dsp:spPr>
        <a:xfrm>
          <a:off x="0" y="3108213"/>
          <a:ext cx="5791200" cy="3452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>
              <a:latin typeface="+mn-lt"/>
            </a:rPr>
            <a:t>   Program 0502 Održavanje nerazvrstanih cesta i puteva</a:t>
          </a:r>
          <a:endParaRPr lang="hr-HR" sz="1200" kern="1200"/>
        </a:p>
      </dsp:txBody>
      <dsp:txXfrm>
        <a:off x="0" y="3108213"/>
        <a:ext cx="5791200" cy="345235"/>
      </dsp:txXfrm>
    </dsp:sp>
    <dsp:sp modelId="{1F9551A9-0318-4FBC-B1E7-5799C01FAD93}">
      <dsp:nvSpPr>
        <dsp:cNvPr id="0" name=""/>
        <dsp:cNvSpPr/>
      </dsp:nvSpPr>
      <dsp:spPr>
        <a:xfrm>
          <a:off x="0" y="345344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774E7D0-264C-4D67-92E1-63662009D4FE}">
      <dsp:nvSpPr>
        <dsp:cNvPr id="0" name=""/>
        <dsp:cNvSpPr/>
      </dsp:nvSpPr>
      <dsp:spPr>
        <a:xfrm>
          <a:off x="0" y="3453449"/>
          <a:ext cx="5791200" cy="3452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0503 Održavanje groblja</a:t>
          </a:r>
        </a:p>
      </dsp:txBody>
      <dsp:txXfrm>
        <a:off x="0" y="3453449"/>
        <a:ext cx="5791200" cy="345235"/>
      </dsp:txXfrm>
    </dsp:sp>
    <dsp:sp modelId="{8A3FA713-F420-4F5F-8BA7-84D76E58CE97}">
      <dsp:nvSpPr>
        <dsp:cNvPr id="0" name=""/>
        <dsp:cNvSpPr/>
      </dsp:nvSpPr>
      <dsp:spPr>
        <a:xfrm>
          <a:off x="0" y="379868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FBFD7F5-AA0B-414F-AFFC-389B92994732}">
      <dsp:nvSpPr>
        <dsp:cNvPr id="0" name=""/>
        <dsp:cNvSpPr/>
      </dsp:nvSpPr>
      <dsp:spPr>
        <a:xfrm>
          <a:off x="0" y="3798684"/>
          <a:ext cx="5791200" cy="3452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0504 Izgradnja i održavanje čistoće, kanalizacije, javnih i zelenih površina</a:t>
          </a:r>
        </a:p>
      </dsp:txBody>
      <dsp:txXfrm>
        <a:off x="0" y="3798684"/>
        <a:ext cx="5791200" cy="345235"/>
      </dsp:txXfrm>
    </dsp:sp>
    <dsp:sp modelId="{0A450CB5-A907-4340-95E1-3FE64F99B941}">
      <dsp:nvSpPr>
        <dsp:cNvPr id="0" name=""/>
        <dsp:cNvSpPr/>
      </dsp:nvSpPr>
      <dsp:spPr>
        <a:xfrm>
          <a:off x="0" y="414391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CF73ABA-4542-4DD0-B596-2ADE359859CE}">
      <dsp:nvSpPr>
        <dsp:cNvPr id="0" name=""/>
        <dsp:cNvSpPr/>
      </dsp:nvSpPr>
      <dsp:spPr>
        <a:xfrm>
          <a:off x="0" y="4143919"/>
          <a:ext cx="5791200" cy="3452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0505 Izgradnja kanalizacijskog sustava Kaštelir - Labinci</a:t>
          </a:r>
        </a:p>
      </dsp:txBody>
      <dsp:txXfrm>
        <a:off x="0" y="4143919"/>
        <a:ext cx="5791200" cy="345235"/>
      </dsp:txXfrm>
    </dsp:sp>
    <dsp:sp modelId="{3BB8B942-13E2-403D-B9F9-B6A7BB534915}">
      <dsp:nvSpPr>
        <dsp:cNvPr id="0" name=""/>
        <dsp:cNvSpPr/>
      </dsp:nvSpPr>
      <dsp:spPr>
        <a:xfrm>
          <a:off x="0" y="448915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E3A722A-2092-473C-BEF1-D8D06D057330}">
      <dsp:nvSpPr>
        <dsp:cNvPr id="0" name=""/>
        <dsp:cNvSpPr/>
      </dsp:nvSpPr>
      <dsp:spPr>
        <a:xfrm>
          <a:off x="0" y="4489155"/>
          <a:ext cx="5791200" cy="3452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0506 Vodoopskrba</a:t>
          </a:r>
        </a:p>
      </dsp:txBody>
      <dsp:txXfrm>
        <a:off x="0" y="4489155"/>
        <a:ext cx="5791200" cy="345235"/>
      </dsp:txXfrm>
    </dsp:sp>
    <dsp:sp modelId="{2AB74C76-23AF-4F53-9F05-F353F7E0A563}">
      <dsp:nvSpPr>
        <dsp:cNvPr id="0" name=""/>
        <dsp:cNvSpPr/>
      </dsp:nvSpPr>
      <dsp:spPr>
        <a:xfrm>
          <a:off x="0" y="483439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80DB02D-BA5E-41E0-AE81-7B72336D339C}">
      <dsp:nvSpPr>
        <dsp:cNvPr id="0" name=""/>
        <dsp:cNvSpPr/>
      </dsp:nvSpPr>
      <dsp:spPr>
        <a:xfrm>
          <a:off x="0" y="4834390"/>
          <a:ext cx="5791200" cy="3452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0507 Projektna dokumentacija</a:t>
          </a:r>
        </a:p>
      </dsp:txBody>
      <dsp:txXfrm>
        <a:off x="0" y="4834390"/>
        <a:ext cx="5791200" cy="345235"/>
      </dsp:txXfrm>
    </dsp:sp>
    <dsp:sp modelId="{64F00C42-34AF-4D8C-B5F7-380A5237C0E8}">
      <dsp:nvSpPr>
        <dsp:cNvPr id="0" name=""/>
        <dsp:cNvSpPr/>
      </dsp:nvSpPr>
      <dsp:spPr>
        <a:xfrm>
          <a:off x="0" y="517962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28C95B4-DCF3-4B34-A94A-3AC0F53447B3}">
      <dsp:nvSpPr>
        <dsp:cNvPr id="0" name=""/>
        <dsp:cNvSpPr/>
      </dsp:nvSpPr>
      <dsp:spPr>
        <a:xfrm>
          <a:off x="0" y="5179625"/>
          <a:ext cx="5791200" cy="3452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0508 Ostali rashodi komunalnog sustava</a:t>
          </a:r>
        </a:p>
      </dsp:txBody>
      <dsp:txXfrm>
        <a:off x="0" y="5179625"/>
        <a:ext cx="5791200" cy="345235"/>
      </dsp:txXfrm>
    </dsp:sp>
    <dsp:sp modelId="{A775D9F0-5313-4346-9CF7-F013F2F21A85}">
      <dsp:nvSpPr>
        <dsp:cNvPr id="0" name=""/>
        <dsp:cNvSpPr/>
      </dsp:nvSpPr>
      <dsp:spPr>
        <a:xfrm>
          <a:off x="0" y="552486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FBF90B1-B4F8-4366-994C-4136758CF111}">
      <dsp:nvSpPr>
        <dsp:cNvPr id="0" name=""/>
        <dsp:cNvSpPr/>
      </dsp:nvSpPr>
      <dsp:spPr>
        <a:xfrm>
          <a:off x="0" y="5524860"/>
          <a:ext cx="5791200" cy="3452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0601 Program javnih potreba u predškolskom uzrastu</a:t>
          </a:r>
        </a:p>
      </dsp:txBody>
      <dsp:txXfrm>
        <a:off x="0" y="5524860"/>
        <a:ext cx="5791200" cy="345235"/>
      </dsp:txXfrm>
    </dsp:sp>
    <dsp:sp modelId="{A514E3F0-B2A9-4F78-A343-87E15DD8B158}">
      <dsp:nvSpPr>
        <dsp:cNvPr id="0" name=""/>
        <dsp:cNvSpPr/>
      </dsp:nvSpPr>
      <dsp:spPr>
        <a:xfrm>
          <a:off x="0" y="587009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AC27844-2543-444B-A07F-9B20D6C06318}">
      <dsp:nvSpPr>
        <dsp:cNvPr id="0" name=""/>
        <dsp:cNvSpPr/>
      </dsp:nvSpPr>
      <dsp:spPr>
        <a:xfrm>
          <a:off x="0" y="5870096"/>
          <a:ext cx="5791200" cy="3452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0701 Program javnih potreba u školstvu</a:t>
          </a:r>
          <a:endParaRPr lang="hr-HR" sz="500" kern="1200"/>
        </a:p>
      </dsp:txBody>
      <dsp:txXfrm>
        <a:off x="0" y="5870096"/>
        <a:ext cx="5791200" cy="345235"/>
      </dsp:txXfrm>
    </dsp:sp>
    <dsp:sp modelId="{F27A1547-DF8A-4D43-806D-659644065215}">
      <dsp:nvSpPr>
        <dsp:cNvPr id="0" name=""/>
        <dsp:cNvSpPr/>
      </dsp:nvSpPr>
      <dsp:spPr>
        <a:xfrm>
          <a:off x="0" y="621533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279B763-47A1-484D-B92F-57BCE6B6A1A5}">
      <dsp:nvSpPr>
        <dsp:cNvPr id="0" name=""/>
        <dsp:cNvSpPr/>
      </dsp:nvSpPr>
      <dsp:spPr>
        <a:xfrm>
          <a:off x="0" y="6215331"/>
          <a:ext cx="5791200" cy="3452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0702 Sufinanciranje troškova obrazovanja</a:t>
          </a:r>
          <a:endParaRPr lang="hr-HR" sz="500" kern="1200"/>
        </a:p>
      </dsp:txBody>
      <dsp:txXfrm>
        <a:off x="0" y="6215331"/>
        <a:ext cx="5791200" cy="345235"/>
      </dsp:txXfrm>
    </dsp:sp>
    <dsp:sp modelId="{E47552A7-0BFD-480F-9C22-57C12F9C9373}">
      <dsp:nvSpPr>
        <dsp:cNvPr id="0" name=""/>
        <dsp:cNvSpPr/>
      </dsp:nvSpPr>
      <dsp:spPr>
        <a:xfrm>
          <a:off x="0" y="656056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C1C7FA1-CC42-42C6-9AF3-473A7782B103}">
      <dsp:nvSpPr>
        <dsp:cNvPr id="0" name=""/>
        <dsp:cNvSpPr/>
      </dsp:nvSpPr>
      <dsp:spPr>
        <a:xfrm>
          <a:off x="0" y="6560566"/>
          <a:ext cx="5791200" cy="3452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0703 Poticanje ustanova i udruga u obrazovanju</a:t>
          </a:r>
          <a:endParaRPr lang="hr-HR" sz="500" kern="1200"/>
        </a:p>
      </dsp:txBody>
      <dsp:txXfrm>
        <a:off x="0" y="6560566"/>
        <a:ext cx="5791200" cy="345235"/>
      </dsp:txXfrm>
    </dsp:sp>
    <dsp:sp modelId="{11FE5345-9360-4BE2-BC19-A5DEC3467442}">
      <dsp:nvSpPr>
        <dsp:cNvPr id="0" name=""/>
        <dsp:cNvSpPr/>
      </dsp:nvSpPr>
      <dsp:spPr>
        <a:xfrm>
          <a:off x="0" y="690580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D3C5C13-0457-4229-B62F-B5427B985245}">
      <dsp:nvSpPr>
        <dsp:cNvPr id="0" name=""/>
        <dsp:cNvSpPr/>
      </dsp:nvSpPr>
      <dsp:spPr>
        <a:xfrm>
          <a:off x="0" y="6905802"/>
          <a:ext cx="5791200" cy="3452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/>
            <a:t>   </a:t>
          </a:r>
          <a:r>
            <a:rPr lang="hr-HR" sz="1200" b="0" kern="1200"/>
            <a:t>Program 0801 Program javnih potreba u kulturi</a:t>
          </a:r>
          <a:endParaRPr lang="hr-HR" sz="500" kern="1200"/>
        </a:p>
      </dsp:txBody>
      <dsp:txXfrm>
        <a:off x="0" y="6905802"/>
        <a:ext cx="5791200" cy="345235"/>
      </dsp:txXfrm>
    </dsp:sp>
    <dsp:sp modelId="{F29D4E77-C540-4557-BA55-60D0171278E5}">
      <dsp:nvSpPr>
        <dsp:cNvPr id="0" name=""/>
        <dsp:cNvSpPr/>
      </dsp:nvSpPr>
      <dsp:spPr>
        <a:xfrm>
          <a:off x="0" y="725103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8C85801-B454-4638-8955-F7D9505F0923}">
      <dsp:nvSpPr>
        <dsp:cNvPr id="0" name=""/>
        <dsp:cNvSpPr/>
      </dsp:nvSpPr>
      <dsp:spPr>
        <a:xfrm>
          <a:off x="0" y="7251037"/>
          <a:ext cx="5791200" cy="3452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Program 0901 Program javnih potreba u sportu</a:t>
          </a:r>
          <a:endParaRPr lang="hr-HR" sz="500" kern="1200"/>
        </a:p>
      </dsp:txBody>
      <dsp:txXfrm>
        <a:off x="0" y="7251037"/>
        <a:ext cx="5791200" cy="345235"/>
      </dsp:txXfrm>
    </dsp:sp>
    <dsp:sp modelId="{087B2495-FAAC-4C37-9047-AD709172D857}">
      <dsp:nvSpPr>
        <dsp:cNvPr id="0" name=""/>
        <dsp:cNvSpPr/>
      </dsp:nvSpPr>
      <dsp:spPr>
        <a:xfrm>
          <a:off x="0" y="759627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1847AB5-E5B3-4E55-B5D7-651CB6E7A155}">
      <dsp:nvSpPr>
        <dsp:cNvPr id="0" name=""/>
        <dsp:cNvSpPr/>
      </dsp:nvSpPr>
      <dsp:spPr>
        <a:xfrm>
          <a:off x="0" y="7596272"/>
          <a:ext cx="5791200" cy="3452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Program 0904 Nogometno igralište - Huzalica</a:t>
          </a:r>
          <a:endParaRPr lang="hr-HR" sz="500" kern="1200"/>
        </a:p>
      </dsp:txBody>
      <dsp:txXfrm>
        <a:off x="0" y="7596272"/>
        <a:ext cx="5791200" cy="345235"/>
      </dsp:txXfrm>
    </dsp:sp>
    <dsp:sp modelId="{6BF1C8D2-F341-45A6-BBDC-82A65784B5B6}">
      <dsp:nvSpPr>
        <dsp:cNvPr id="0" name=""/>
        <dsp:cNvSpPr/>
      </dsp:nvSpPr>
      <dsp:spPr>
        <a:xfrm>
          <a:off x="0" y="794150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7D4F397-174E-4BE7-89B4-E00A5CD84146}">
      <dsp:nvSpPr>
        <dsp:cNvPr id="0" name=""/>
        <dsp:cNvSpPr/>
      </dsp:nvSpPr>
      <dsp:spPr>
        <a:xfrm>
          <a:off x="0" y="7941508"/>
          <a:ext cx="5791200" cy="3452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Program 1001 Protupožarni planovi, zaštita i spašavanje</a:t>
          </a:r>
          <a:endParaRPr lang="hr-HR" sz="500" kern="1200"/>
        </a:p>
      </dsp:txBody>
      <dsp:txXfrm>
        <a:off x="0" y="7941508"/>
        <a:ext cx="5791200" cy="345235"/>
      </dsp:txXfrm>
    </dsp:sp>
    <dsp:sp modelId="{A182F04A-2277-4DF9-A77D-3DF031A0A592}">
      <dsp:nvSpPr>
        <dsp:cNvPr id="0" name=""/>
        <dsp:cNvSpPr/>
      </dsp:nvSpPr>
      <dsp:spPr>
        <a:xfrm>
          <a:off x="0" y="828674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26D26B8-E462-497F-A1B1-3696C3201398}">
      <dsp:nvSpPr>
        <dsp:cNvPr id="0" name=""/>
        <dsp:cNvSpPr/>
      </dsp:nvSpPr>
      <dsp:spPr>
        <a:xfrm>
          <a:off x="0" y="8286743"/>
          <a:ext cx="5791200" cy="3452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Program 1101 Potpore prema socijalnom programu</a:t>
          </a:r>
          <a:endParaRPr lang="hr-HR" sz="500" kern="1200"/>
        </a:p>
      </dsp:txBody>
      <dsp:txXfrm>
        <a:off x="0" y="8286743"/>
        <a:ext cx="5791200" cy="345235"/>
      </dsp:txXfrm>
    </dsp:sp>
    <dsp:sp modelId="{7B59F4F7-1517-428D-8332-0BD4E72E45CC}">
      <dsp:nvSpPr>
        <dsp:cNvPr id="0" name=""/>
        <dsp:cNvSpPr/>
      </dsp:nvSpPr>
      <dsp:spPr>
        <a:xfrm>
          <a:off x="0" y="863197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7B0EA07-C7E5-4CFE-B4FB-A1DDA4EF292F}">
      <dsp:nvSpPr>
        <dsp:cNvPr id="0" name=""/>
        <dsp:cNvSpPr/>
      </dsp:nvSpPr>
      <dsp:spPr>
        <a:xfrm>
          <a:off x="0" y="8631978"/>
          <a:ext cx="5791200" cy="3452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Program 1201 Ostale društvene potrebe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hr-HR" sz="500" kern="1200"/>
        </a:p>
      </dsp:txBody>
      <dsp:txXfrm>
        <a:off x="0" y="8631978"/>
        <a:ext cx="5791200" cy="34523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0.38079</cdr:x>
      <cdr:y>0.03261</cdr:y>
    </cdr:from>
    <cdr:to>
      <cdr:x>0.65232</cdr:x>
      <cdr:y>0.13587</cdr:y>
    </cdr:to>
    <cdr:sp macro="" textlink="">
      <cdr:nvSpPr>
        <cdr:cNvPr id="2" name="Tekstni okvir 1"/>
        <cdr:cNvSpPr txBox="1"/>
      </cdr:nvSpPr>
      <cdr:spPr>
        <a:xfrm xmlns:a="http://schemas.openxmlformats.org/drawingml/2006/main">
          <a:off x="2190749" y="114300"/>
          <a:ext cx="1562102" cy="3619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</a:rPr>
            <a:t>Prihodi i primici (</a:t>
          </a:r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Calibri" panose="020F0502020204030204" pitchFamily="34" charset="0"/>
              <a:cs typeface="Calibri" panose="020F0502020204030204" pitchFamily="34" charset="0"/>
            </a:rPr>
            <a:t>€)</a:t>
          </a:r>
          <a:endParaRPr lang="hr-HR" sz="1400">
            <a:solidFill>
              <a:schemeClr val="tx1">
                <a:lumMod val="50000"/>
                <a:lumOff val="50000"/>
              </a:schemeClr>
            </a:solidFill>
            <a:latin typeface="+mn-lt"/>
          </a:endParaRPr>
        </a:p>
      </cdr:txBody>
    </cdr:sp>
  </cdr:relSizeAnchor>
</c:userShape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B9E29F-5FDC-4AA9-BFED-142359D54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2152</TotalTime>
  <Pages>21</Pages>
  <Words>3240</Words>
  <Characters>18470</Characters>
  <Application>Microsoft Office Word</Application>
  <DocSecurity>0</DocSecurity>
  <Lines>153</Lines>
  <Paragraphs>43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MOBES</dc:creator>
  <cp:keywords/>
  <dc:description/>
  <cp:lastModifiedBy>Mobes Kvaliteta</cp:lastModifiedBy>
  <cp:revision>52</cp:revision>
  <cp:lastPrinted>2023-01-24T11:53:00Z</cp:lastPrinted>
  <dcterms:created xsi:type="dcterms:W3CDTF">2023-11-21T08:16:00Z</dcterms:created>
  <dcterms:modified xsi:type="dcterms:W3CDTF">2026-01-07T07:26:00Z</dcterms:modified>
</cp:coreProperties>
</file>